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Developer with extensive experience in C# and .NET technologies. Proven track record in developing robust software solutions and mentoring junior developers in a remote setting. Seeking to leverage expertise in software architecture and agile methodologies to contribute to dynamic projects at Treehouse Strategy and Communications.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HTML5, CSS, JavaScript,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 SQL, T-SQL, MS SQL Server,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LINQ, WebAPI, SignalR,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Software Architecture, Code Review,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multi-tenant SaaS workflow automation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onboarding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high availability and performance for over 200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data querying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to junior developers, fostering a collaborative and growth-oriented team culture in a fully remote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communication and integration with client application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features on Microsoft Azure, applying cloud solutions to support business continuity and scalability as part of a mobile-friendly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utilizing tools like JIRA to ensure project milestones were met on schedule and aligned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GIT for version control, enabling efficient collaboration among developers and reducing deployment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codebases and development workflows, ensuring smooth transitions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frontend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integrate user-facing features, aligning with backend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backend services, enhancing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for production issues, and implemented corrective actions that reduced downtime and improved overall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discussions which resulted in a more modular application structure, allowing for easier future enhancements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client-specific solutions that improved operational workflows for various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product offerings,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combining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user interaction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team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boost overall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GIT for continuous integration and deployment strategies ensuring timely updates and bug fixes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through careful indexing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larger datasets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focusing on iterative development and feedback loops to align product features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using modern web technologies and best coding practices, leading to a significant increase in team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applications deployed on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developers to define technical scopes and deliverables for integration projects in the SaaS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design, implementing data models that optimized application performance within existing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code optimization and debugging, improving application performance benchmarks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initiatives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 for version control, streamlining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customer support enhancements by creating troubleshooting guidelines that improved resolution times for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inform future development cycles, aligning technical adjustments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execution by preparing well-structured documentation for each phase of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