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Backend Software Engineer with over 7 years of experience in developing scalable systems using Kotlin and a variety of modern technologies. Adept at building robust financial services applications and driving improvements in code quality and performance within cross-functional teams. Passionate about empowering the next generation through innovative banking solutions and committed to enhancing user experiences while upholding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Kotlin, Java,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gRPC, Dagger,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BigQuery,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Docker, Istio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JOOQ, Apache Kafka,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financial service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transaction speed and reliability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scalability and reduced deployment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testing frameworks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achieve over 90% test coverage, significantly improving software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customer satisfaction ratings to 4.9 stars.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cross-functional team,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which streamlined our deployment processes and reduced setup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cloud-based systems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allocation and cutting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distributed systems that handled over 5 million transactions per month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messaging, ensuring data integrity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initiatives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analytics, leading to insights that improved product features and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standards of security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encryption, reinforcing user trust in our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(Scrum), contributing actively and ensuring continuous improvement in team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Kotlin development best practices, leading to a team-wide improvement in code quality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deployment, reducing time-to-market for new features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technology discussions on application scalability and system integration methods, resulting in more cohesive development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monitoring and logging solutions to improve system observability and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components for various business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the gradual transition from monolithic architecture to microservices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the deployment process and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database performance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JOOQ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SQL optimization techniques, resulting in faster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middleware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communication between distributed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architecture discussions to cultivate a culture of quality and performance in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built REST services, optimizing data flow across applications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feature branches and pull requests to maintain code integrity and improve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supported the agile development methodology, participating in sprints and stand-ups, and enhancing team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user-centric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accuracy and responsiveness in user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discussions on best practices in coding standards and software development lifecycle (SDLC).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software defects in existing systems, improving response times for critical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on various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enhancing collaboration across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and gathered feedback, applying insights to optimize system functionality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build processes effectively, reducing build times and integrating dependencies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technical documentation and assisted in knowledge transfer sessions to support team onboarding and project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team Agile practices, contributing to progress meetings and retrospectives to support continuous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