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experience in backend development and data analytics for healthcare technology solutions. Proven track record of optimizing system performance and scalability while ensuring adherence to security standards. Adept at collaborating in cross-functional teams to deliver innovative solutions that enhance patient care and support clinical trials.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Firebase,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JUnit, Mockito,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gRPC,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speeds by 40% and enhanced system scalability for healthcare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data ingestion and patient management,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flow between clinicians and patients while adhering to HIPAA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production bugs and accelerating the release pace of critical features to support therapy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cost reduction of 20% through efficient resource management and scaling policies for our data analytics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across teams to integrate patient engagement tools by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retrieval, which improved user experience and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ensuring high availability and responsiveness of backend services while decreasing downtime during updates and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Transitioned legacy systems to modern stacks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speeds by up to 50% for our patient analytics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performance improvement for data-heavy applications like </w:t>
      </w:r>
      <w:r w:rsidRPr="00C3688B">
        <w:rPr>
          <w:rFonts w:ascii="Arial" w:hAnsi="Arial" w:cs="Arial"/>
          <w:b/>
          <w:color w:val="424242" w:themeColor="text1" w:themeShade="BF"/>
          <w:sz w:val="20"/>
          <w:szCs w:val="20"/>
        </w:rPr>
        <w:t xml:space="preserve">StrivePD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ensuring secure access to sensitive patient data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mentored junior developers in best practices for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issues and 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metrics, proactively addressing bottlenecks before they impacted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visualization components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clinicians in interpreting patient data trends effectively, contributing to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inter-service communication, which improved efficiency and reduced latency in service-to-service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to align project goals with business objectives, ensuring timely delivery of critical features that impact patient care.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a patient monitoring system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accuracy of patient data collection for clinical trials.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building REST APIs to integrate mobile health applications with backend services,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patient data access for healthcare professionals.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centralized logging solution with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tracking of application performance issues in production, improving the incident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project leveraging </w:t>
      </w:r>
      <w:r w:rsidRPr="00C3688B">
        <w:rPr>
          <w:rFonts w:ascii="Arial" w:hAnsi="Arial" w:cs="Arial"/>
          <w:b/>
          <w:bCs/>
          <w:color w:val="424242" w:themeColor="text1" w:themeShade="BF"/>
          <w:sz w:val="20"/>
        </w:rPr>
        <w:t xml:space="preserve">Machine Learning algorithms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predictive analytics in healthcare, aiding in better treatment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 times by up to 25% and improving overall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with third-party healthcare systems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data exchange between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and achieving a 95% test coverage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 meetings to continuously improve team collaboration and project processes in an Agile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enabling seamless user authentication and access control for a large client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documentation and automated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integration with CI/CD pipelines to facilitate smoother code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maintenance of legacy systems, applying refactoring techniques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implementation for internal tools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operations to support enhanced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application specifications and user requirements, ensuring alignment with client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application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early detection of issues and enhancing software reliability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fostering a better understanding of iterative development and cross-team collaboration essentials.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client onboarding process, assisting in technical integrations and solution design discussions for identity management programs.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