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Backend Engineer with over 8 years of hands-on experience in building high-performance web applications and APIs across diverse domains including IT consulting. Proven ability to leverage technologies such as Node.js, AWS, and PostgreSQL to optimize system architecture and improve scalability. Adept at using modern development methodologies including Agile and CI/CD practices to drive projects to successful completion. Seeking a challenging role to further apply my skills in microservices development, system integration, and API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Express,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gRPC,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Postman,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via </w:t>
      </w:r>
      <w:r w:rsidRPr="00C3688B">
        <w:rPr>
          <w:rFonts w:ascii="Arial" w:hAnsi="Arial" w:cs="Arial"/>
          <w:b/>
          <w:color w:val="424242" w:themeColor="text1" w:themeShade="BF"/>
          <w:sz w:val="20"/>
          <w:szCs w:val="20"/>
        </w:rPr>
        <w:t xml:space="preserve">AWS CodePipeline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by reducing time-to-market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client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strategies for caching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and alleviating database load under high traffic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within Agile teams, enhancing code quality and ensuring adherence to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and logging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effective indexing strategies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query times by half.</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developers to refine application architecture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type safety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from monolithic architecture to services-focused development, which significantly boosted application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management and Agile workflows, leading to improved project visibility and accountability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design sessions, providing insights on using cloud-based solutions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backend best practices and code optimization techniques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team growth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via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high coverage rate of over 85%, significantly minimizing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for APIs, employing tools like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measure response times and optimize functionality based on user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system performance met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storage and retrieval mechanisms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efficiency in client projects and reducing load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API development and integration using </w:t>
      </w:r>
      <w:r w:rsidRPr="00C3688B">
        <w:rPr>
          <w:rFonts w:ascii="Arial" w:hAnsi="Arial" w:cs="Arial"/>
          <w:b/>
          <w:bCs/>
          <w:color w:val="424242" w:themeColor="text1" w:themeShade="BF"/>
          <w:sz w:val="20"/>
        </w:rPr>
        <w:t xml:space="preserve">RESTful principles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solutions that streamlined communication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extensively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containerize applications, improving deployment flexibility and scalability 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CI/CD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release frequency and reduced deployment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large-scale projects integrating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data processing and distributed computing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reviews and retrospectives to identify bottlenecks and recommend actionable solutions to improve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debugging and troubleshooting production issues with logging frameworks, speeding up recovery times for critical systems.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the development of secure applications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 solutions, enhancing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components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high-quality software for various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API development by applying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 querying, streamlining the data retrieval process for front-end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deploy applications, ensuring consistency across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client workshops to gather requirements and translate them into technical specifications for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throughout the project lifecycle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backup and source control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the QA team to validate deliverables through rigorous testing procedures, contributing to an overall defect reduction of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optimizations and enhancements based on user feedback, driving improvements in overall application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