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Backend Engineer with a proven track record in designing, building, and maintaining high-performance backend systems. Adept in using advanced technologies to solve complex problems in the crypto and high-performance computing spaces. Experienced in collaborating with cross-functional teams to deploy scalable solutions in decentralized finance (DeFi) systems, with a keen focus on blockchain integration and API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Go,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FastAPI,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Terraform, Jenkins,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Hyperledger, Polygon, Solidity,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SAML, HashiCorp Vault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for critical DeFi applications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with blockchain components, enabling real-time data exchange and increasing transaction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end-to-end features while maintaining high performance and security standards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blockchain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liquid staking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functionalities, optimizing transaction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workflow and reducing deployment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fetching mechanisms, improving application responsiveness and user experience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on system design patterns, advocating for microservices to improve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scalability and reliability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into system performance and health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contributed to the engineering culture by establishing best practices in backend development and security measures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 architecture and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in knowledge sharing and onboarding of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effort and increasing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data transmission across backend services,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deployment of features to meet client demands in the fintech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projects to enhance data retrieval speeds and provide caching solutions for high-performance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APIs in alignment with business goals,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consistency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optimizations leading to a 25% reduction in latency for fintech applications through efficient use of caching strategies and asynchronous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 integrity and availability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replication methods and regular backups in a multi-environment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image management and distribution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recommend improvements for backend services, driving enhancements across entire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technical specifications and documentation for developed software components, ensuring continuity and knowledge transfer throughout the project lifespan.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access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authentication mechanisms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teams to develop backend logic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client-side processing demands during peak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application scalability and easier maintenance of codebases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design discussions, focusing on REST principles to formulate efficient backend interactions, improving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resilience in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audits for application security with best practices,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integrations, enhancing data protection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for junior developers on backend technologies, instilling best practices for code quality and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agile development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consistent project tracking and effective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