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Backend Engineer with over 8 years of experience in delivering high-quality, scalable backend solutions across multiple industries. Proven expertise in designing and implementing robust systems using modern technologies that enhance operational efficiency and drive growth. Specialized in payment services, subscription management, and API development, with a strong focus on optimizing integrations for high-volume transactions.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Node.js, Express,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Payment Processing:</w:t>
      </w:r>
      <w:r w:rsidRPr="00C3688B">
        <w:rPr>
          <w:rFonts w:ascii="Arial" w:hAnsi="Arial" w:cs="Arial"/>
          <w:color w:val="424242" w:themeColor="text1" w:themeShade="BF"/>
          <w:sz w:val="20"/>
          <w:szCs w:val="20"/>
        </w:rPr>
        <w:t xml:space="preserve"> Stripe, PayPal, Braintree, Authorize.net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Chai, Postman,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DevOps, CI/CD,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OAuth, JWT,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for a high-traffic e-commerce solution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payment API that processed millions of transactions annually, integrating with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transaction success rates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reducing bugs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cross-functional teams to specify requirements for subscription management features, delivering solutions that supported both enterprise and self-serve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times by 50% and increasing overall development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response times for entitlement service APIs, achieving uptime improvements for end-user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hands-on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with AWS to enhance the reliability and scalability of backend services, effectively managing infrastructure as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feature development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typesafety and maintainability of backend services, which led to a significant decrease in runtime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versatile APIs that supported diverse client-side needs, allowing for precise data retrieval and improved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API design and backend architecture, fostering a culture of learning and collaborative growth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defining engineering standards and best practices, establishing guidelines for documentation and code design to ensure consistency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rigorous performance testing for new releases, employing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scripts, leading to enhancements that improved latency times by up to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payment processing workflows through automation of tax compliance features, which contributed to a seamless user experience for the </w:t>
      </w:r>
      <w:r w:rsidRPr="00C3688B">
        <w:rPr>
          <w:rFonts w:ascii="Arial" w:hAnsi="Arial" w:cs="Arial"/>
          <w:b/>
          <w:color w:val="424242" w:themeColor="text1" w:themeShade="BF"/>
          <w:sz w:val="20"/>
          <w:szCs w:val="20"/>
        </w:rPr>
        <w:t xml:space="preserve">subscriptions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crafting a robust analytics dashboard that provided real-time insights for transactions and user activity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suite of RESTful APIs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critical business needs for clients in various domains, enhancing interoperability with third-party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payment gateways into existing platforms, increasing payment reliability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retrieval times, contributing to a 25% increase in overall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Agile teams in sprint planning and reviews, ensuring timely delivery of software features aligned with client needs and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 multi-tenant SaaS product built on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scalable deployments across diverse client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and selected third-party libraries and services that streamlined payment processing and subscription management, increasing team efficiency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API documentation to enhance developer experience for internal teams and external partners, driving proactive engagement with API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to promote adherence to coding standards and improve team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features for identity management software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user authentication and access controls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analysts to develop automated testing strategies that increased license renewal retention through better product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software to a microservices architecture, which improved maintenance scalability,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deliver technical specifications and user stories, facilitating smoother project transitions and clearer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security audits and implemented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for client-side applications, bolstering security protocols around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involved in the continuous feedback loop between engineering and operations to streamline development workflows and enhance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Promoted best practices in version control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integrity and fostering better collaboration among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training for new hires, helping to build an informed workforce and cultivate a collaborative team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