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6 years of expertise in backend system development, focusing on scalable, reliable infrastructure within the DeFi space. Proficient in leveraging cloud services, particularly AWS, for creating robust solutions. Adept in TypeScript, Go, and Rust, with a strong aptitude for debugging and automation.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Go, Rust,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Lambda, S3, DynamoDB, EC2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Spring Boot, FastAPI, NestJS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systems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system reliability and performance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microservices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downtime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codebases using best practices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output and minimize bugs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API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increase in API response times and supporting increased transaction volumes.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increasing productivity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system observability features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performance monitoring across all services, leading to proactive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guidance to junior engineers in utilizing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achieving improved system performance and developer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infrastructure as code (IaC)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consistent environments and minimizing deployment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and drove technical initiatives that aligned with business goals, fostering a culture of quality and efficiency within the engineering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 across shared services, leading to a 20% reduction in bug reports post-release.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resilient, event-driven systems utilizing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serverless frameworks, significantly enhancing system scalability for high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which improved application throughput and reduced server load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strategic discussions to influence technology roadmaps and architectural decisions, ensuring alignment with industry best practices and organizational growth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reviewed and enhanced legacy codes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methodologies such as Agile, focusing on high maintainability and performance.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backend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robust APIs that catered to client needs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infrastructure on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data integrity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adoption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team collaboration and communication which resulted in quicker turnaround times for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deployment scripts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decreasing deployment errors and enhancing overall delivery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logging protocols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application performance and diagnosing issues swiftly under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existing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performance through query optimization and schema design improvements, leading to growth in data handling capacity.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teams to integrate backend services with best practices in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improving front-end and back-end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scalable applications using continuous integration processes, ultimately ensuring consistent application performance across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system architectures for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security in service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management to define technical work scopes and deliverables for cloud-based solutions, ensuring adherence to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consolidated user authentication services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applications, adhering to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implementing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boost user experience and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automated build processes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continuous integration and deployment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testing suites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testing coverage for API endpoints against functional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data-driven recommendations for architecture changes based on comprehensive system analysis and performance metrics, ensuring continual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code reviews, focusing on improving code quality and adherence to best practices in software development, fostering a learning culture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