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Senior Backend Engineer with a strong background in architecting scalable fintech solutions using Python and Django. Proven ability to design and implement complex software architectures, mentor cross-functional teams, and ensure compliance with industry security standards. Passionate about driving innovation in the financial technology sector and committed to continuous improvement in user experiences while optimizing application performance.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Django, Java, JavaScript, C#/.NET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MSSQL, MongoDB, DocumentDB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Containerization and Orchestration: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Infrastructure: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Message Queues and Streaming: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Kafka, RabbitMQ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and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Selenium, Jenkins, Travis CI, CircleCI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Bitbucket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Microservices, GraphQL, OAuth2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microservices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that effectively scaled to handle over 1 million monthly active users, integrating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cloud deployment.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to develop RESTful APIs that performed data transactions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30% reduction in response times for financial data processing.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Docker containers for CI/CD pipelines,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actions to streamline deployment processes, reducing developer onboarding time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best practices for secure coding techniques and compliance with financial regulations, focusing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OAuth2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user authentication and data protection.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redefine application performance metrics and orchestrated infrastructure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high availability and scalability of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rigorous testing and code reviews to uphold code quality and adherence to security standards using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across applications developed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SQL queries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databases resulting in a 40% performance increase in data retrieval speeds for financial transactions.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Research and implement new technologies and methodologies in line with industry trends, including serverless architecture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API Gateway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knowledge-sharing sessions focusing on the integration of microservices for rapid deployment cycles, leveraging insights from analytics to drive strategic planning.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the full stack for a new financial product that includes savings and investment features integrated with external APIs for enhanced user engagement.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security practices by initiating code audits and improving compliance with financial standards, which contributed to a 50% decrease in vulnerability reports.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Initiated partnerships with third-party vendors to incorporate machine learning algorithms into financial forecasting, utilizing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Scikit-learn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TensorFlow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data processing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Kafka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real-time processing of transactions for fraud detection systems.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regular stand-up meetings under Agile methodologies, ensuring alignment across teams for project deliverables and milestones.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backend solutions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built robust APIs that interfaced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fulfilling service-level agreements in a fast-paced environment.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 and implemented CI/CD workflows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CircleCI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integration processes and reducing the deployment time by 25%.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performance analysis and optimization of APIs, leading to a 15% increase in efficiency in response times under high user load using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JMeter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Coordinated with front-end developers to ensure seamless integration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applications through well-documented RESTful services, improving user response accuracy.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third-party 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secure financial data sharing, fostering trust and compliance with industry safety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RabbitMQ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asynchronous message queuing to enhance communication between distributed systems, ensuring scalability and reliability of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Streamlined database management and optimization, focusing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thus improving the data handling capabilities of multiple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Mentored junior developers on the use of Git for version control, fostering a collaborative development environment.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backend services primarily developed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C#/.NET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ensuring alignment with financial compliance regulations through effective application architecture.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user-facing features for financial applications through integration with backend systems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user engagement.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creating and managing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databases that supported real-time customer transaction records, contributing to the overall data strategy for the product.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Agile development practices, facilitating sprint planning and retrospective meetings to enhance team productivity and project delivery.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QA teams to address bottlenecks in testing cycles, improving overall application stability through robust automation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architectural discussions to implement microservices within existing systems,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containerization to facilitate controlled and predictable deployments.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documentation and technical guidance for internal API integrations, which improved development efficiency and minimized cycle time for feature releases.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Enabled team knowledge sharing through tech talks focusing on backend technologies and best coding practices, fostering a learning-oriented environment.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