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Backend Engineer with over 8 years of experience in developing and scaling secure, high-performance applications. Proficient in a variety of technologies including Go, Python, and Kubernetes. Strong track record in building scalable applications that process large datasets in real-time. Passionate about driving innovation and solving complex challenges using cutting-edge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 2.0,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architecture, optimizing system performance to handle billions of events and providing real-time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flow between microservices, ensuring robust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achieving significant improvements in deployment speed and consistency through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data processing layers for enhanced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operationalize AI prototypes into scalable production deployments, integrating machine learning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distributed caching strategy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latency and improve data retrieval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overhaul the security posture of applications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building defensible architectures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comprehensive logging and monitoring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incident response and performance tracking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large-scale backup and disaster recovery strategy for critical data residing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leadership,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enhance scalability, enabling seamless scaling of backend systems to accommodate new users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focused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to ensure shared ownership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stress tests to validate system stability under high load,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detailed performance metrics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 cloud-based data processing pipeline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event handling, improving processing speed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system architecture enhancements, developing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deployment times by 30% and increasing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techniques and error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integrity within the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redundancy, significantly improving application performance while maintaining code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 to establish a service-oriented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focusing on modularity and easy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incorporating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notable improvement in development cycle time and delivery confidence.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authentication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across web applications, implementing best practices for secure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focusing on eliminating technical debt and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workflows, facilitating improved consistency and reliability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for backend service components, leveraging knowledge of server architecture to maximize efficiency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understand user needs, translating them into technical specifications for backend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