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Developer with over 8 years of experience in designing, implementing, and maintaining scalable backend systems and services in agile environments. Proven track record in building robust, complex solutions employing modern technologies, with a particular focus on healthcare applications and AI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C++,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Oracle Database,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backend development of a new AI-powered health management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performance for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microservices to integrate with third-party health data sources,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API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 for our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PostgreSQL-based database schema for a health analytics application, optimizing queries and ensuring data integrity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through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encryption, to ensure data protection and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in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and code reviews to uphold coding standards and foster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refactored bottlenecked code paths, enhancing application response times by 40% with optimized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sessions, contributing to the migration strategy of legacy systems to a microservices architecture for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health data streams, enhancing patient monitoring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across multiple projects, effectively streamlining the testing process and collaboration between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through effective branching strategies and pull request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backend development and cloud architecture, enhancing team capability and cohesion.”],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experience_second:[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backend solutions for healthcare applications, focusing on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that interfaced with frontend applications, ensuring smooth data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data management and retention of patient information while adhering to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actively engaging in sprint planning and daily stand-ups to align project deliverables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cloud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EC2 and RDS services, enhancing operational scalability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comprehensive testing framework that increased product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technical requirements, translating them into actionable work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secure access control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facilitating consistent deployment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performance through intelligent caching strategies and query performance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and Scrum methodologies to ensure fast-paced project delivery, contributing to a more streamlined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team onboarding and ensure project knowledge transfer was seamless.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from peers, providing constructive feedback to enforce design patterns and best practices within the team.”],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salary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fullyRemoteRole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clearanceRequired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certificationRequired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identity management solutions to facilitate easier user access and streamlined authorization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Java-based applications,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SQL database management, ensuring data consistency and performing regular maintenance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quality assurance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backend functionalities, aiding in early identification of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architectural discussions around upgrading legacy systems to modern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