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Backend Developer with 8+ years of experience in designing, developing, and implementing robust backend systems and API architectures. Adept in a diverse range of programming languages, technologies, and frameworks, with a proven track record of optimizing performance and scalability in enterprise-grade applications. Passionate about leveraging modern technologies to deliver impactful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SAST/DAST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speed for the backend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integrating mobile applications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improvement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DevOps initiative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reducing the deployment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code coverage to 90% and reducing overall defect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cloud infrastructure, automating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$50K cost reduction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secure authentication mechanisms across multiple services,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microservices architecture, enabling support for continuous integration and quicker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monitoring and alerting, ensuring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performance of high-traffic APIs, resulting in a 20% latency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enhancing project delivery speed and quality through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conducting regular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compliance with best practices in software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and efficient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delivered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project outcomes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RESTful APIs consumed by web and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focused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intervention and increased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migration scripts and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transition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create a cohesive architecture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services, improving developer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application metrics and troubleshoot issues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through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reliable software validation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a key team member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setting, fostering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teams to optimize data storage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 application performance through efficient querying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