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engineering professional with over 8 years of extensive experience in scalable web application development. Proven expertise in leveraging AI-driven technologies to enhance functionality and performance. Adept at collaborating within teams to create robust solutions with a focus on cloud services and microservice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Express.js,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Ansible,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efficiency by 30% and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for enterprise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for predictive analytics,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data-driven decision-making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back-end solutions supporting high-traffic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refactoring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indexing strategies, reducing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to uphold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streamlining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solutions, resulting in a 25% reduction in time-to-delivery.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and increased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back-end services and APIs, ensuring clarity and accessibility for other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into project workflows, leading daily stand-ups that improved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reducing server load and improving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design, allowing clients to request only the necessary data and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through improved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front-end applications and mobile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and integration tests for back-end services that facilitated a 90% reduction in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consistent environments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 planning sessions and retrospectives, fostering team alignment on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codebases to improve maintainability and performance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product managers to translate client requirements into functional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financial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of existing applications, resulting in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quality assurance for features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junior team members in best practices for back-end development and code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processes and improved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libraries, achieving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application integrations with third-party APIs to extend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project documentation and participated in regular team meetings for progress updates and issue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offer technical support throughout project lifecycles.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