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7 years of experience in designing and developing scalable, high-quality applications, specializing in Elixir and other key technologies for healthcare solutions. Proven track record of driving process improvements and enhancing application performance through innovative technical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Elixir, JavaScript, Ruby,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Phoenix, React, GraphQL, LiveView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Twilio API, HIPAA compliant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Unit Testing, Integration Testing, Code Reviews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Elixir services utilizing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Phoenix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which directly improved application uptime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 for seamless integration with mobile applications, improving client data retrieval speeds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architecture and deployment of high-volume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all systems were secure and efficient, with a 40%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teams to define technical requirements and translate them into functional software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performance and reliability by conducting exhaustive code reviews and implementing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integration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application microservices, enhancing CI/CD pipeline efficiency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proactively identify areas for improvement in existing applications, initiating forensic code analysis that led to significant performance 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 API connections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SMS notifications,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regulations for sensitive information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for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Elixir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application design principles to foster team growth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maintained and enhanced existing features by refactoring legacy code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improving framework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a suite of CI/CD pipelines that ensured streamlined deployments in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decreasing deployment times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monolithic architectures to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Elixir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increase in system modularity.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and code collaboration initiatives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a clean project repository and facilitating effective team collaborations.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documentation processes for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stakeholder engagement through improved project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performance under load with a focus on user-centric design and API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services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highly responsive web applications, achieving a data retrieval latency improvement of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design and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conducting thorough API documentation and enhancing client-server communication for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quality assurance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ensuring high standards for deployed applications, resulting in a significant reduction in production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sprint planning and retrospectives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effectively improving team alignment and optimizing future work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payment gateways, ensuring secure transactions and compliance with industry standards while maintaining high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migrating existing applications to cloud environments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increasing scalability and reducing operational issues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engineers on best practices for API development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fostering a culture of continuous improvement and technical excellence.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secure authentication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two-factor authentication processes to improve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internal tools for data visualization and reporting, enhancing operational efficiency and decision support across multiple departments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platform performance projects using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caching strategies, which led to a 25% performance increase in response times for data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 meetings to align project strategies with technical specifications,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detailed meeting notes and action items.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interoperability initiatives with external vendors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integrations, maintaining robust compliance with health data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audits and performance assessments to identify critical bottlenecks and proposed actionable solutions that reduced downtime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and maintaining comprehensive test suites,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ensuring code integrity and functionality before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user distraction reduction through improved interface designs and API throttling mechanisms ensuring minimal latency.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