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Full Stack Developer with over 8 years of extensive experience in designing, developing, and implementing scalable applications using Python, FastAPI, and cloud services. Proven ability to define and execute on business needs and deliver exceptional user experiences while utilizing strong technical knowledge and stakeholder collaboration.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SQL, PL/SQL,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FastAPI, React.js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Git,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Microservices &amp; Architecture:</w:t>
      </w:r>
      <w:r w:rsidRPr="00C3688B">
        <w:rPr>
          <w:rFonts w:ascii="Arial" w:hAnsi="Arial" w:cs="Arial"/>
          <w:color w:val="424242" w:themeColor="text1" w:themeShade="BF"/>
          <w:sz w:val="20"/>
          <w:szCs w:val="20"/>
        </w:rPr>
        <w:t xml:space="preserve"> Microservices,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Unit Testing, Continuous Integration, Continuous Deployment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scalable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system performance and reduced latency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Analysts to gather user requirements and translated them into technical specifications for </w:t>
      </w:r>
      <w:r w:rsidRPr="00C3688B">
        <w:rPr>
          <w:rFonts w:ascii="Arial" w:hAnsi="Arial" w:cs="Arial"/>
          <w:b/>
          <w:color w:val="424242" w:themeColor="text1" w:themeShade="BF"/>
          <w:sz w:val="20"/>
          <w:szCs w:val="20"/>
        </w:rPr>
        <w:t xml:space="preserve">frontend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backend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utilizing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comprehensive CI/CD pipeline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leading to a 40% reduction in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SQL queries in a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for enhanced data retrieval speeds by implementing indexing and partitioning, improving query performance by over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developing an HR analytics application that utilized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was hosted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organizational insights by aggregating employee data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training sessions for end-users on new applications and business processes, improving user adoption rates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and configured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the provisioning of resources to support application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secure application framework by implementing OAuth2 and JWT for authentication in applications using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protection and user privacy.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application performance using AWS CloudWatch and optimized system resource allocation resulting in a 20% cost reduction on services utilized.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reusable UI components using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development process by saving 15% in coding efforts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configurations through A/B testing, significantly enhancing UI responsiveness and user experience across various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troubleshoot application issues in production environments, enhancing system reliability and uptime to 99.9%.</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introduced new technologies into the tech stack including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for serverless architecture, enhancing scalability and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end-to-end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high-quality product releases and reduce post-deployment bugs to less than 5%.</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Surpassed project deadlines by transforming client requirements into functioning </w:t>
      </w:r>
      <w:r w:rsidRPr="00C3688B">
        <w:rPr>
          <w:rFonts w:ascii="Arial" w:hAnsi="Arial" w:cs="Arial"/>
          <w:b/>
          <w:bCs/>
          <w:color w:val="424242" w:themeColor="text1" w:themeShade="BF"/>
          <w:sz w:val="20"/>
        </w:rPr>
        <w:t xml:space="preserve">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through agile methodologies,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RESTful APIs and integrated them into web applications to facilitate seamless data interaction between client-side and server-side logic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assess their digital transformation needs, leading to the successful design of bespoke software solutions that improved their operational efficiencies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migration project towards cloud services, transitioning existing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yielding improved resource management and significant cost efficiencies.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the client’s internal web-based tools by integrating third-party APIs, enriching user experiences, and expanding overall functional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architecture discussions to shape best practices and promote a culture of quality through the adoption of </w:t>
      </w:r>
      <w:r w:rsidRPr="00C3688B">
        <w:rPr>
          <w:rFonts w:ascii="Arial" w:hAnsi="Arial" w:cs="Arial"/>
          <w:b/>
          <w:bCs/>
          <w:color w:val="424242" w:themeColor="text1" w:themeShade="BF"/>
          <w:sz w:val="20"/>
        </w:rPr>
        <w:t xml:space="preserve">TDD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BDD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driven development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Workshops to design and prototype financial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integration with legacy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technical documentation for software applications to facilitate maintenance and future developments, ensuring alignment with best practices and internal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t>
      </w:r>
      <w:r w:rsidRPr="00C3688B">
        <w:rPr>
          <w:rFonts w:ascii="Arial" w:hAnsi="Arial" w:cs="Arial"/>
          <w:b/>
          <w:bCs/>
          <w:color w:val="424242" w:themeColor="text1" w:themeShade="BF"/>
          <w:sz w:val="20"/>
        </w:rPr>
        <w:t xml:space="preserve">identity and access management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bolster security and streamline user authentication processes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web services in enterprise applications, optimizing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and improving data retrieval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Harnessed the power of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the user interface of internal tools, enabling better employee engagement and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system architects to integrate legacy systems with modern web solutions, utilizing APIs for enhanced interoperability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materials and conducted workshops for junior developers on best practices in software engineering, focusing on </w:t>
      </w:r>
      <w:r w:rsidRPr="00C3688B">
        <w:rPr>
          <w:rFonts w:ascii="Arial" w:hAnsi="Arial" w:cs="Arial"/>
          <w:b/>
          <w:bCs/>
          <w:color w:val="424242" w:themeColor="text1" w:themeShade="BF"/>
          <w:sz w:val="20"/>
        </w:rPr>
        <w:t xml:space="preserve">unit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version control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via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requirements gathering directly with customers, translating business needs into technical deliverables and prioritizing features based on client impact.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a major project aimed at developing secure e-commerce platforms, emphasizing compliance with security standards and user data protection policies.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cross-functional team that built a web-based application for monitoring application performance and user engagement metrics through various analytics tools.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