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Application Development Engineer with extensive experience in designing, developing, and maintaining scalable applications across various platforms, focusing on robust frameworks. Proven track record in leveraging cutting-edge technologies to solve complex business problems and deliver high-quality software solutions aligned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HTML5, CSS3, TypeScript,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microservices architecture for a healthcare client,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scalable solutions that improved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full-stack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enhancing user experience for patient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various internal and external systems, streamlining integration processes for data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deployment and scaling in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pair programming sessions, enhancing code quality and adopting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testing and deployment processes, significantly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ceremonies,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project tracking to ensure timely delivery of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applications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application APIs against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Functions and Storage, improving scalability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codebase maintainability and reduce runtime errors, while transitioning JavaScript components to a typed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data uploads, which improved data processing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software development practices and tools, ensuring knowledge transfer and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as a key tool for scheduling appointments in a service industry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quality assurance processes and reducing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to enhance existing features in a customer feedback portal,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survey process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SQL query tuning and caching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development for an enterprise solution, applying design standards to ensure compatibility with external clients and internal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efforts transitioning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for API development and integration focused on standardizing security protocols for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analysis, improving workflow efficiency across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feature-rich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productivity within project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 principles in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complex application issues in production,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rollbacks.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a client-facing dashboard which visualized analytics data,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loading and presentation.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with team members and facilitating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backend system enhancements and migrations to support growing user base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technologies and tools, presenting findings to the team to promote the adoption of innovative solutions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technical requirements and translate business needs into technology solutions, ensuring that all project scopes meet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