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Application Development Engineer with over 8 years of extensive experience in designing, developing, and implementing scalable applications across diverse technology stacks. Proven track record in driving innovations in enterprise solutions, with a strong focus on healthcare applications. Adept at leveraging a wide range of programming languages and frameworks to meet business needs while adhering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.NET Core,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ISO 27001, HIPAA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enhancing user experience in a cloud-based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 and reduced rollback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RESTful web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speeds by 40%, which enhanced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functional and performance testing, significantly reducing the manual testing workload.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protocols as per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improving application security and compliance with regulations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software development, focusing on quality coding standards and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API documentation, improving developer collaboration and facilitating smoother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and user-friendly application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application metrics to drive enhancements and introduce new features, improving user satisfaction rates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tuning of Java applications, with a focus on memory management and garbage collection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methodologies within the development team, ensuring regular sprint reviews and effective backlog management, improving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real-time data processing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accuracy and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50%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consumed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for multiple client applications and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to validate functionalities,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rigorous testing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transparency and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implement flexible solutions that meet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deployment processes across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continuous improvement cycles to enhance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user authentication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for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access to critical customer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 responsiveness and cross-browser compatibility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 processes to automate testing and deployment cycles, contributing to reliable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translate business requirements into technical implementations, reinforcing client relationships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for version control management, ensuring code integrity and collaboration among team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to assess project status and identify blockers, contributing to effective Agile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through code troubleshooting and debugging, fostering a collaborative team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