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highly skilled Senior Application Developer with over 8 years of hands-on experience in creating scalable applications using Mendix, Java, and various cloud services. Proven expertise in integrating APIs, enhancing application performance, and delivering robust software solutions tailored for client needs. Adept at collaborating with cross-functional teams to ensure seamless deployment and maintenance of applications. Passionate about utilizing modern technologies to drive innovation and efficiency within development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Mendix, Spring Boot,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w:t>
      </w:r>
      <w:r w:rsidRPr="00C3688B">
        <w:rPr>
          <w:rFonts w:ascii="Arial" w:hAnsi="Arial" w:cs="Arial"/>
          <w:color w:val="424242" w:themeColor="text1" w:themeShade="BF"/>
          <w:sz w:val="20"/>
          <w:szCs w:val="20"/>
        </w:rPr>
        <w:t xml:space="preserve"> Continuous Integration, Continuous Deployment, Containerization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HTTP, TCP/IP,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Tuning:</w:t>
      </w:r>
      <w:r w:rsidRPr="00C3688B">
        <w:rPr>
          <w:rFonts w:ascii="Arial" w:hAnsi="Arial" w:cs="Arial"/>
          <w:color w:val="424242" w:themeColor="text1" w:themeShade="BF"/>
          <w:sz w:val="20"/>
          <w:szCs w:val="20"/>
        </w:rPr>
        <w:t xml:space="preserve"> Load Balancing, Caching, Profiling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Terraform, Kubernetes,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a team of developers in architecting and implementing scalable applications with </w:t>
      </w:r>
      <w:r w:rsidRPr="00C3688B">
        <w:rPr>
          <w:rFonts w:ascii="Arial" w:hAnsi="Arial" w:cs="Arial"/>
          <w:b/>
          <w:color w:val="424242" w:themeColor="text1" w:themeShade="BF"/>
          <w:sz w:val="20"/>
          <w:szCs w:val="20"/>
        </w:rPr>
        <w:t xml:space="preserve">Mendix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improvement in project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systems, improving data synchronization across platforms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including daily stand-ups and sprint retrospectives, leading to a 40%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back-end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connected them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applications, resulting in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deploying applications, which improved system availability and performance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techniques including </w:t>
      </w:r>
      <w:r w:rsidRPr="00C3688B">
        <w:rPr>
          <w:rFonts w:ascii="Arial" w:hAnsi="Arial" w:cs="Arial"/>
          <w:b/>
          <w:color w:val="424242" w:themeColor="text1" w:themeShade="BF"/>
          <w:sz w:val="20"/>
          <w:szCs w:val="20"/>
        </w:rPr>
        <w:t xml:space="preserve">caching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load balancing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response times under heavy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translate business needs into technical specifications, ensuring alignment with company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 automated testing framework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test coverage by 60% and reduced bug rates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continuous integration and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collaborative and efficient development workflows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improved system health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and resolving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security protocols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user data and ensure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mentoring for junior developers, fostering a culture of excellence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define application requirements and deliver solutions based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that matched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by enhancing UI responsiveness and aesthetics.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practices across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release process for multiple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system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standards for applications before rollout.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robust version control and collaborative feature development among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optimized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data retrieval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Agile ceremonies and contributed to sprint planning, enhancing overall project alignment and team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application performance through caching strategies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reducing database load and enhancing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administrative processes, saving over 20 hours of manual work per week.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comprehensive unit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robust codebase with reduced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infrastructures, improving accessibility and scalability of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to resolve defects and enhance system functionality through systematic debugging and testing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