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Angular Developer with over 7 years of experience in designing, developing, and deploying user-centric web applications for enterprise clients. Proven track record in leading teams and enhancing user experiences using modern web technologies, with a strong emphasis on Angular, OOP principles, and front-end development. Adept at collaborating with cross-functional teams to implement innovative solutions that meet complex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ECMAScript 6+,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Agile Methodologies,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RxJS, Bootstrap,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user experience by leveraging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to create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in Angular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complexity of debugging and improving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application wireframes into functioning products while adhering to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web applications focusing on load times and responsiveness by implementing lazy loading and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 in an Agile environment, improving team collaboration and code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services in Angular to decrease development time and increase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functionality of web applications, ensuring data integrity and security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bug-free releases, achieving a 95% success rate in QA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ensuring consistent environments throughout the developmental lifecycle and seamless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analytics to continuously refine application features and performance, leading to a 30% increase in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coding standards,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in project discussions to gather requirements, providing technical insights and solutions tailored to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maintained coding standards, significantly reducing technical debt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clean code and maintainability, improving deployment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implement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isolation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robust back-end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the Agile workflow, promoting transparency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user authentication and data management,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technologies and frameworks for potential integration into existing systems, leading to enhanced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architected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state management and UI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enterprise-grade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performance in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responsive design principles, improving client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frequently with team members in an Agile setting, participating in code reviews and contributing to sprint retrospectives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maintained project documentation, ensuring clarity of project objectives and scope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changes, contributing to a transparent development process during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external services, enhancing application capabilities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debugging and troubleshooting processes to resolve performance issues, ensuring user experience remained smooth and efficient.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