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Frontend Developer with extensive experience in creating responsive user interfaces and integrating backend services, skilled in Angular, HTML, CSS, and JavaScript. Proven ability to lead development teams and uphold best coding practices while delivering high-performance applications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10+, HTML, CSS, JavaScript, TypeScript,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MongoDB,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UX:</w:t>
      </w:r>
      <w:r w:rsidRPr="00C3688B">
        <w:rPr>
          <w:rFonts w:ascii="Arial" w:hAnsi="Arial" w:cs="Arial"/>
          <w:color w:val="424242" w:themeColor="text1" w:themeShade="BF"/>
          <w:sz w:val="20"/>
          <w:szCs w:val="20"/>
        </w:rPr>
        <w:t xml:space="preserve"> Responsive Design, UX/UI Collaboration,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Best Practices:</w:t>
      </w:r>
      <w:r w:rsidRPr="00C3688B">
        <w:rPr>
          <w:rFonts w:ascii="Arial" w:hAnsi="Arial" w:cs="Arial"/>
          <w:color w:val="424242" w:themeColor="text1" w:themeShade="BF"/>
          <w:sz w:val="20"/>
          <w:szCs w:val="20"/>
        </w:rPr>
        <w:t xml:space="preserve"> Agile Development, Code Reviews, Continuous Integration, Test-Driven Development,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Controlled Unclassified Information, CUI Handling, Proposal Support, Software Development Life Cycle (SDLC),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creation of high-performance applications using </w:t>
      </w:r>
      <w:r w:rsidRPr="00C3688B">
        <w:rPr>
          <w:rFonts w:ascii="Arial" w:hAnsi="Arial" w:cs="Arial"/>
          <w:b/>
          <w:color w:val="424242" w:themeColor="text1" w:themeShade="BF"/>
          <w:sz w:val="20"/>
          <w:szCs w:val="20"/>
        </w:rPr>
        <w:t xml:space="preserve">Angular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user experience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frontend components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services and APIs for improved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designs in collaboration with UX/UI designers,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design specifications into functional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to identify and resolve performance bottlenecks, ensuring applications met coding standards and best practices, specifically within JavaScript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thorough testing and debugging techniques,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working in close collaboration with backend teams to ensure data consistency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including sprint planning and daily stand-ups, to enhance team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microservices architecture principles to enhance the scalability of applications, achieving a 40% increase in responsiveness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manage and query data efficiently, enhancing data retrieval speeds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best coding practices and agile methodologies for junior developers,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transpilation, improving the overall build process and reducing load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proposal development efforts, contributing technical expertise and aligning project objectives with customer needs, particularly in national security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Controlled Unclassified Information (CUI) handling procedures in all development phases, increasing awareness and adherence amongst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bugs found post-launch.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user interfaces which improved user retention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optimize UI/UX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 deliverables met client expectations and branding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knowledge-sharing sessions, enhancing team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introducing best practices for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localization features in applications leading to a 35% increase in user engagement in non-English speaking demographics.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integrations with third-party services,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which enhanced application capabilities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 orchestration tools like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ensuring high availability and scaling capabilities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stakeholder meetings providing insights to ensure the alignment of technical solutions with business goals, especially in healthcare-focused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new technologies within the team, fostering a collaborative environment that emphasized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web applications by implementing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with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platform to ensure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designing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application security standards were met during development life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on best practices for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onboarding processes for new developers in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supported sprint retrospectives to enhance workflow efficiencies and foster a shared vision amongst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system migration projects, converting functionalities to modern architectures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maintaining operational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improve the performance of web applications through monitoring tools such as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speed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of cross-browser compatibility issues ensuring a consistent user experience across all major platforms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proposal support for new projects, helping define technical requirements and provide insights into technologies suited for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