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Results-driven Senior API Software Engineer with over 6 years of experience in backend and full-stack development, specializing in designing and enhancing GraphQL APIs for scalable applications. Proven ability to lead teams, drive technical innovations, and enhance developer experience in the healthcare technology sector. Passionate about contributing to impactful projects that improve healthcare delivery through technology.</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TypeScript, Python, Ruby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Technologies:</w:t>
      </w:r>
      <w:r w:rsidRPr="00C3688B">
        <w:rPr>
          <w:rFonts w:ascii="Arial" w:hAnsi="Arial" w:cs="Arial"/>
          <w:color w:val="424242" w:themeColor="text1" w:themeShade="BF"/>
          <w:sz w:val="20"/>
          <w:szCs w:val="20"/>
        </w:rPr>
        <w:t xml:space="preserve"> GraphQL, REST, Node.js, React, Redux</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&amp; Libraries:</w:t>
      </w:r>
      <w:r w:rsidRPr="00C3688B">
        <w:rPr>
          <w:rFonts w:ascii="Arial" w:hAnsi="Arial" w:cs="Arial"/>
          <w:color w:val="424242" w:themeColor="text1" w:themeShade="BF"/>
          <w:sz w:val="20"/>
          <w:szCs w:val="20"/>
        </w:rPr>
        <w:t xml:space="preserve"> Ruby on Rails, Express.js, Django, FastAPI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PostgreSQL, MongoDB, MySQL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&amp; Tools:</w:t>
      </w:r>
      <w:r w:rsidRPr="00C3688B">
        <w:rPr>
          <w:rFonts w:ascii="Arial" w:hAnsi="Arial" w:cs="Arial"/>
          <w:color w:val="424242" w:themeColor="text1" w:themeShade="BF"/>
          <w:sz w:val="20"/>
          <w:szCs w:val="20"/>
        </w:rPr>
        <w:t xml:space="preserve"> Docker, Kubernetes, Jenkins, Git, AWS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&amp; Documentation:</w:t>
      </w:r>
      <w:r w:rsidRPr="00C3688B">
        <w:rPr>
          <w:rFonts w:ascii="Arial" w:hAnsi="Arial" w:cs="Arial"/>
          <w:color w:val="424242" w:themeColor="text1" w:themeShade="BF"/>
          <w:sz w:val="20"/>
          <w:szCs w:val="20"/>
        </w:rPr>
        <w:t xml:space="preserve"> Mocha, Jest, Swagger, Postman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Agile Methodologies:</w:t>
      </w:r>
      <w:r w:rsidRPr="00C3688B">
        <w:rPr>
          <w:rFonts w:ascii="Arial" w:hAnsi="Arial" w:cs="Arial"/>
          <w:color w:val="424242" w:themeColor="text1" w:themeShade="BF"/>
          <w:sz w:val="20"/>
          <w:szCs w:val="20"/>
        </w:rPr>
        <w:t xml:space="preserve"> Scrum, Kanban, Agile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Observability &amp; Logging:</w:t>
      </w:r>
      <w:r w:rsidRPr="00C3688B">
        <w:rPr>
          <w:rFonts w:ascii="Arial" w:hAnsi="Arial" w:cs="Arial"/>
          <w:color w:val="424242" w:themeColor="text1" w:themeShade="BF"/>
          <w:sz w:val="20"/>
          <w:szCs w:val="20"/>
        </w:rPr>
        <w:t xml:space="preserve"> ELK Stack, Grafana, Prometheus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 Management:</w:t>
      </w:r>
      <w:r w:rsidRPr="00C3688B">
        <w:rPr>
          <w:rFonts w:ascii="Arial" w:hAnsi="Arial" w:cs="Arial"/>
          <w:color w:val="424242" w:themeColor="text1" w:themeShade="BF"/>
          <w:sz w:val="20"/>
          <w:szCs w:val="20"/>
        </w:rPr>
        <w:t xml:space="preserve"> API Gateway, Rate Limiting, Versioning Strategies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Developer Experience:</w:t>
      </w:r>
      <w:r w:rsidRPr="00C3688B">
        <w:rPr>
          <w:rFonts w:ascii="Arial" w:hAnsi="Arial" w:cs="Arial"/>
          <w:color w:val="424242" w:themeColor="text1" w:themeShade="BF"/>
          <w:sz w:val="20"/>
          <w:szCs w:val="20"/>
        </w:rPr>
        <w:t xml:space="preserve"> SDK Development, API Documentation, Usability Testing</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high-performance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APIs to handle over 1 billion monthly API calls, enhancing scalability and reliability of the core healthcare platform.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well-tested production-ready code using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the backend services, adhering to best practices in software development.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define and implement authentication, error handling, and logging strategies, ensuring maximum availability and performance of services.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developer tools and SDKs in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significantly improving the developer experience and accelerating onboarding processes for external developers.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regular code reviews to ensure high code quality and maintainability, mentoring junior developers on best practices for API development and documentation.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Improved internal tooling to enhance API observability, integrating </w:t>
      </w:r>
      <w:r w:rsidRPr="00C3688B">
        <w:rPr>
          <w:rFonts w:ascii="Arial" w:hAnsi="Arial" w:cs="Arial"/>
          <w:b/>
          <w:color w:val="424242" w:themeColor="text1" w:themeShade="BF"/>
          <w:sz w:val="20"/>
          <w:szCs w:val="20"/>
        </w:rPr>
        <w:t xml:space="preserve">Grafana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dashboards for real-time monitoring and troubleshooting.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Redesigned API documentation and quickstart guides using </w:t>
      </w:r>
      <w:r w:rsidRPr="00C3688B">
        <w:rPr>
          <w:rFonts w:ascii="Arial" w:hAnsi="Arial" w:cs="Arial"/>
          <w:b/>
          <w:color w:val="424242" w:themeColor="text1" w:themeShade="BF"/>
          <w:sz w:val="20"/>
          <w:szCs w:val="20"/>
        </w:rPr>
        <w:t xml:space="preserve">Swagger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Postman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30% reduction in support requests related to API integrations.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Fostered a collaborative environment to shape API roadmaps with input from API users and stakeholders, integrating customer feedback into development cycles.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containerization of applications, facilitating a seamless CI/CD workflow through integration with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the performance of API endpoints by implementing effective rate-limiting and pagination techniques, ensuring that developers had a smooth experience while using the API.</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the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databases through query restructuring and indexing, achieving faster response times for high-volume transactions.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a project for enhancing developer insights through comprehensive logging with the </w:t>
      </w:r>
      <w:r w:rsidRPr="00C3688B">
        <w:rPr>
          <w:rFonts w:ascii="Arial" w:hAnsi="Arial" w:cs="Arial"/>
          <w:b/>
          <w:color w:val="424242" w:themeColor="text1" w:themeShade="BF"/>
          <w:sz w:val="20"/>
          <w:szCs w:val="20"/>
        </w:rPr>
        <w:t xml:space="preserve">ELK Stack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debugging capabilities across multiple services.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Promoted Agile methodologies such as </w:t>
      </w:r>
      <w:r w:rsidRPr="00C3688B">
        <w:rPr>
          <w:rFonts w:ascii="Arial" w:hAnsi="Arial" w:cs="Arial"/>
          <w:b/>
          <w:color w:val="424242" w:themeColor="text1" w:themeShade="BF"/>
          <w:sz w:val="20"/>
          <w:szCs w:val="20"/>
        </w:rPr>
        <w:t xml:space="preserve">Scrum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Kanban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leading to improved project tracking and team responsiveness during the development process.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Contributed to architectural decisions impacting the API ecosystem, aligning with industry standards to uphold robust and scalable solutions.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Led the development of a microservices architecture leveraging </w:t>
      </w:r>
      <w:r w:rsidRPr="00C3688B">
        <w:rPr>
          <w:rFonts w:ascii="Arial" w:hAnsi="Arial" w:cs="Arial"/>
          <w:b/>
          <w:bCs/>
          <w:color w:val="424242" w:themeColor="text1" w:themeShade="BF"/>
          <w:sz w:val="20"/>
        </w:rPr>
        <w:t xml:space="preserve">REST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APIs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system modularity and the scalability of applications for various clients.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extensively with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design and optimize collections for real-time data retrieval and analytics, contributing to effective data management strategies.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engineers to streamline API integration processes, leveraging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Redux</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frontend components that interact with the backend system, enhancing overall user interfaces.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usability tests on developer tools to gather feedback, refining capabilities based on direct input from the developer community and stakeholders.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w:t>
      </w:r>
      <w:r w:rsidRPr="00C3688B">
        <w:rPr>
          <w:rFonts w:ascii="Arial" w:hAnsi="Arial" w:cs="Arial"/>
          <w:b/>
          <w:bCs/>
          <w:color w:val="424242" w:themeColor="text1" w:themeShade="BF"/>
          <w:sz w:val="20"/>
        </w:rPr>
        <w:t xml:space="preserve">Jest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unit and integration testing frameworks, establishing a robust testing culture within the development team to bolster software quality.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Ensured comprehensive API documentation using tools such as </w:t>
      </w:r>
      <w:r w:rsidRPr="00C3688B">
        <w:rPr>
          <w:rFonts w:ascii="Arial" w:hAnsi="Arial" w:cs="Arial"/>
          <w:b/>
          <w:bCs/>
          <w:color w:val="424242" w:themeColor="text1" w:themeShade="BF"/>
          <w:sz w:val="20"/>
        </w:rPr>
        <w:t xml:space="preserve">Swagger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client SDKs, facilitating easier consumption for third-party developers.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with clients to gather requirements for API features, translating their needs into technical specifications for the development team, thus enhancing client satisfaction.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Actively participated in code reviews, providing critical feedback on design patterns and performance optimizations while promoting best practices in coding.</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identity management platforms using </w:t>
      </w:r>
      <w:r w:rsidRPr="00C3688B">
        <w:rPr>
          <w:rFonts w:ascii="Arial" w:hAnsi="Arial" w:cs="Arial"/>
          <w:b/>
          <w:bCs/>
          <w:color w:val="424242" w:themeColor="text1" w:themeShade="BF"/>
          <w:sz w:val="20"/>
        </w:rPr>
        <w:t xml:space="preserve">OAuth2</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OpenID Connect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secure API access for user authentication and authorization.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Fostered collaborative environments among cross-functional teams to develop key features supporting large-scale enterprise applications, utilizing </w:t>
      </w:r>
      <w:r w:rsidRPr="00C3688B">
        <w:rPr>
          <w:rFonts w:ascii="Arial" w:hAnsi="Arial" w:cs="Arial"/>
          <w:b/>
          <w:bCs/>
          <w:color w:val="424242" w:themeColor="text1" w:themeShade="BF"/>
          <w:sz w:val="20"/>
        </w:rPr>
        <w:t xml:space="preserve">Ruby on Rails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rapid development and iteration.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integration of real-time data processing capabilities for client applications, leveraging WebSocket APIs to enhance interactivity.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RESTful services for user management features, including role-based access control and permission settings, while utilizing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database management.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creating comprehensive training documentation for developers and clients regarding API usage and troubleshooting procedures, improving user engagement with functionality.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on performance enhancements for backend services by optimizing SQL queries and employing caching strategies with </w:t>
      </w:r>
      <w:r w:rsidRPr="00C3688B">
        <w:rPr>
          <w:rFonts w:ascii="Arial" w:hAnsi="Arial" w:cs="Arial"/>
          <w:b/>
          <w:bCs/>
          <w:color w:val="424242" w:themeColor="text1" w:themeShade="BF"/>
          <w:sz w:val="20"/>
        </w:rPr>
        <w:t xml:space="preserve">Redis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resulting in improved application response times.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Gathered and analyzed user requirements to refine existing API features and capabilities, facilitating better alignment with client needs and technical requirements.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regular scrum meetings to manage and prioritize backlog items effectively, focusing on delivering key functionalities aligned with project timelines.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