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over 5 years of experience in backend and full-stack development, specializing in AI-driven automation and software solutions. Proven expertise in developing robust software systems using modern programming languages and frameworks, with a strong commitment to enhancing productivity through innovative technology. Excels in collaborative environments, driving projects from discovery to production with an emphasis on rapid prototyping and iterative development methodologies.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Go, Python, TypeScript, JavaScript,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Flask, Django,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and 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LLMs, Agent Design Patterns, TensorFlow, PyTorch, scikit-learn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Prometheus, Grafana, JIRA,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automated workflows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operational processes, resulting in a 30% reduction in manual workload across multiple departments.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Constructed AI-powered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LLMs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Agent Design Patterns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enhanced data processing speed by 45% for internal analytics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identify inefficiencies, prototyping scalable solutions within a 6-week timeline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real-time monitoring tool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observability, enhancing system reliability and performance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deployment efficiency by 50% and ensuring continuous delivery of application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efforts in debugging legacy codebases through modern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system availability and reduced operational disruption.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collaboration, maintaining extensive documentation and changelogs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internal development processes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management, minimizing setup time for new services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sessions and knowledge transfer initiatives to empower teams in adopting AI tools and new development methodologies, fostering a culture of continuous learning and adaptability.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user interactions by developing intuitive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user experience and accessibility best practices across all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an agile workflow, participating actively in sprint planning and retrospectives,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tracking progress and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data scientists to integrate machine learning models into production, enhancing business decision-making processes with actionable insights from data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autonomously to deliver production-ready solutions, leveraging feedback loops from stakeholders to refine and optimize product features after launch.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a multi-client application, improving response time by 25% through optimization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integration tests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increased code stability and reduced bugs in production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storage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database queries and improving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consultations to define technical requirements, aligning development goals with business objectives and expected outcomes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UI enhancements that improved client engagement based on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profiling and debugging of applications,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 performance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collaboration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team communication and streamline version control processes across development cycles.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enhancement of identity management solutions by integrating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adapting to evolving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database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availability for a corporate-grade application.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clear documentation and user manuals for software features, ensuring proper knowledge transfer and onboarding assistance for new team members,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Docs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the QA team to develop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software delivery timelines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Communicated effectively with clients to gather requirements for new features, translating these into actionable development tasks and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legacy applications to cloud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realizing cost savings and scalability benefits for end-users.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