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Full-Stack Engineer with extensive experience in AI application development, specializing in crafting high-quality software services. Proven track record in utilizing modern technologies, building efficient infrastructures and streamlining processes to enhance user experience and productivity at leading IT consulting firms.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Remix, React, Tailwind CSS,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MongoDB,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CircleCI, AWS, Terraform, ECR,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OpenTelemetry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ML Models, LLMs, Agentic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Software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Test-Driven Development, Behavioral-Driven Development,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AI-powered mortgage loan processing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cost reductions and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responsive frontend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Remix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enhancement in user engagement through improved UX/UI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AWS services, enabling automated deployments and scaling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Node/Express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architecture, increasing maintainability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observability, establishing dashboards that monitored application performance and enhanced issue resolution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for seamless integration of new features and continuous delivery of production-ready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iteratively develop features, leading to a well-defined product roadmap based on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through rigorous test coverage and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optimizing workflow automation in loan processing with effective prompt design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knowledge sharing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intelligently fetch and manage data requests, resulting in a 40% reduction in load times for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and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 to safeguard sensitive financial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sprint reviews and retrospective meetings to refine processes, prioritize tasks, and enhance product delivery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financial management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delivering seamless integrations for third-party payment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highly performant data processing workflows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processing speeds for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microservices-oriented architecture with active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deployment, enhancing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 reliability and code coverage metrics by over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container management, facilitating dynamic resource allocation based on current application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technical specifications and architectural designs for backend systems, ensuring alignment with business requirements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open source libraries to enhance system capabilities, which included real-time data processing features and external API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in a mid-sized agile team,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APIs, ensuring efficient data flow and integration with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adhere to coding standards and foster an environment of continuous improvement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layout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user-friendly interface that significantly improved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effectively across multiple projects and team members, facilitating smoother collaboration during development stages.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