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Graphics Software Engineer with over 8 years in developing high-performance graphics applications. Proficient in 3D rendering technologies, graphics programming, and software development life cycle. Adept at optimizing graphical output for both performance and visual fidelity, leveraging tools such as OpenGL, DirectX, and advanced shader programming. Passionate about contributing to innovative projects that enhance user experiences through advanced 3D graphics capabilities.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Graphics Technologies:</w:t>
      </w:r>
      <w:r w:rsidRPr="00C3688B">
        <w:rPr>
          <w:rFonts w:ascii="Arial" w:hAnsi="Arial" w:cs="Arial"/>
          <w:color w:val="424242" w:themeColor="text1" w:themeShade="BF"/>
          <w:sz w:val="20"/>
          <w:szCs w:val="20"/>
        </w:rPr>
        <w:t xml:space="preserve"> OpenGL, DirectX, Vulkan, Unity3D, Unreal Engine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JavaScript, Python, HLSL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Git, Visual Studio, Blender, Maya, Photoshop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Game Development:</w:t>
      </w:r>
      <w:r w:rsidRPr="00C3688B">
        <w:rPr>
          <w:rFonts w:ascii="Arial" w:hAnsi="Arial" w:cs="Arial"/>
          <w:color w:val="424242" w:themeColor="text1" w:themeShade="BF"/>
          <w:sz w:val="20"/>
          <w:szCs w:val="20"/>
        </w:rPr>
        <w:t xml:space="preserve"> Shader Development, 3D Modeling, Graphics Optimization, Particle Systems, Physics Engines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Tuning:</w:t>
      </w:r>
      <w:r w:rsidRPr="00C3688B">
        <w:rPr>
          <w:rFonts w:ascii="Arial" w:hAnsi="Arial" w:cs="Arial"/>
          <w:color w:val="424242" w:themeColor="text1" w:themeShade="BF"/>
          <w:sz w:val="20"/>
          <w:szCs w:val="20"/>
        </w:rPr>
        <w:t xml:space="preserve"> Profiling, Debugging, Memory Management, GPU Programming, Rendering 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 Test-Driven Development,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3D rendering engines using </w:t>
      </w:r>
      <w:r w:rsidRPr="00C3688B">
        <w:rPr>
          <w:rFonts w:ascii="Arial" w:hAnsi="Arial" w:cs="Arial"/>
          <w:b/>
          <w:color w:val="424242" w:themeColor="text1" w:themeShade="BF"/>
          <w:sz w:val="20"/>
          <w:szCs w:val="20"/>
        </w:rPr>
        <w:t xml:space="preserve">OpenGL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DirectX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frame rates during intensive graphic simulations.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shaders using </w:t>
      </w:r>
      <w:r w:rsidRPr="00C3688B">
        <w:rPr>
          <w:rFonts w:ascii="Arial" w:hAnsi="Arial" w:cs="Arial"/>
          <w:b/>
          <w:color w:val="424242" w:themeColor="text1" w:themeShade="BF"/>
          <w:sz w:val="20"/>
          <w:szCs w:val="20"/>
        </w:rPr>
        <w:t xml:space="preserve">HLSL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realistic lighting and shadow effects in real-time applications, leading to improved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real-time 3D graphics into software solutions, utilizing </w:t>
      </w:r>
      <w:r w:rsidRPr="00C3688B">
        <w:rPr>
          <w:rFonts w:ascii="Arial" w:hAnsi="Arial" w:cs="Arial"/>
          <w:b/>
          <w:color w:val="424242" w:themeColor="text1" w:themeShade="BF"/>
          <w:sz w:val="20"/>
          <w:szCs w:val="20"/>
        </w:rPr>
        <w:t xml:space="preserve">Unity3D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Unreal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particle systems to simulate natural phenomena, enhancing interactive experiences within graphics-intensive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using tools like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NVIDIA Nsight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rendering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graphic assets from </w:t>
      </w:r>
      <w:r w:rsidRPr="00C3688B">
        <w:rPr>
          <w:rFonts w:ascii="Arial" w:hAnsi="Arial" w:cs="Arial"/>
          <w:b/>
          <w:color w:val="424242" w:themeColor="text1" w:themeShade="BF"/>
          <w:sz w:val="20"/>
          <w:szCs w:val="20"/>
        </w:rPr>
        <w:t xml:space="preserve">Blender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optimized run-time formats, significantly streamlining the asset pipeline for game development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techniques in </w:t>
      </w:r>
      <w:r w:rsidRPr="00C3688B">
        <w:rPr>
          <w:rFonts w:ascii="Arial" w:hAnsi="Arial" w:cs="Arial"/>
          <w:b/>
          <w:color w:val="424242" w:themeColor="text1" w:themeShade="BF"/>
          <w:sz w:val="20"/>
          <w:szCs w:val="20"/>
        </w:rPr>
        <w:t xml:space="preserve">GPU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accelerate compute-intensive tasks, resulting in improved visual fidelity at lower computational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conducting regular sprints to deliver iterative enhancements in graphical capabilities and overall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shader programming and graphics optimization,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a seamless collaborative environment with a focus on maintaining code quality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physics engines into graphical applications to achieve realistic motion and collisions in 3D spaces, contributing to immersive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graphics pipelines, reducing memory usage by 20% while maintaining high visual quality and performance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educational tools that leverage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interactive </w:t>
      </w:r>
      <w:r w:rsidRPr="00C3688B">
        <w:rPr>
          <w:rFonts w:ascii="Arial" w:hAnsi="Arial" w:cs="Arial"/>
          <w:b/>
          <w:color w:val="424242" w:themeColor="text1" w:themeShade="BF"/>
          <w:sz w:val="20"/>
          <w:szCs w:val="20"/>
        </w:rPr>
        <w:t xml:space="preserve">3D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understanding of complex subjects, reinforcing the importance of visuals in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excellent coding standards and practices, enhancing team productivity and code robustness.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graphics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cross-platform compatibility and high-performance execution within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create visually stunning user interfaces using </w:t>
      </w:r>
      <w:r w:rsidRPr="00C3688B">
        <w:rPr>
          <w:rFonts w:ascii="Arial" w:hAnsi="Arial" w:cs="Arial"/>
          <w:b/>
          <w:bCs/>
          <w:color w:val="424242" w:themeColor="text1" w:themeShade="BF"/>
          <w:sz w:val="20"/>
        </w:rPr>
        <w:t xml:space="preserve">Photoshop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Maya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conceptual designs into functional graphics.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pipelines to streamline development cycles, leveraging tools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of graphic assets.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3D meshes and textures for various platforms, focusing on maintaining low file sizes without compromising visual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advanced geometry calculations to improve rendering precision, ensuring accurate visual representations in all graphical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VR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experiences into existing applications, expanding market possibilities and enhancing interactive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workshops to discuss new trends in graphics programming and collectively suggest innovative solutions to graphical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algorithms for texture filtering and mipmapping to enhance graphics performance in dynamically generated worlds.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enhancing interactive graphics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creating 2D and 3D graphics using industry-standard tools to craft visual assets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utility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within the graphics pipeline, improving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initiatives, providing feedback on graphics rendering quality and performance, and suggesting improvements based on findings.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evaluate graphical interfaces, gathering feedback to inform further improvements and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resolve graphical bugs and ensure the overall quality of product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asset management systems for tracking project graphics and ensuring continual asset updates and quality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to improve legacy graphics code bases, enhancing maintainability and reliability of the software.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