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senior-level software engineer with over 10 years in developing modern applications using the Microsoft stack. Proficient in migrating legacy systems to advanced technologies while ensuring high standards of security and performance. Passionate about creating efficient workflows and building APIs for streamlined integrations.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VBScript,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ASP.NET, Bootstrap,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MSSQL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Azure DevOps,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Postman, Fiddler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jQuery,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SOAP,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WCF, Data Protection, PenTest, PCI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xUnit, NUnit,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best practices for performance enhancements and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w:t>
      </w:r>
      <w:r w:rsidRPr="00C3688B">
        <w:rPr>
          <w:rFonts w:ascii="Arial" w:hAnsi="Arial" w:cs="Arial"/>
          <w:b/>
          <w:color w:val="424242" w:themeColor="text1" w:themeShade="BF"/>
          <w:sz w:val="20"/>
          <w:szCs w:val="20"/>
        </w:rPr>
        <w:t xml:space="preserve">VBScript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modern </w:t>
      </w:r>
      <w:r w:rsidRPr="00C3688B">
        <w:rPr>
          <w:rFonts w:ascii="Arial" w:hAnsi="Arial" w:cs="Arial"/>
          <w:b/>
          <w:color w:val="424242" w:themeColor="text1" w:themeShade="BF"/>
          <w:sz w:val="20"/>
          <w:szCs w:val="20"/>
        </w:rPr>
        <w:t xml:space="preserve">.NET 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while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optimized database queries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by 25% through improved indexing and optimization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RESTful APIs for internal and external consumption, facilitating seamless integration with multiple third-party services using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w:t>
      </w:r>
      <w:r w:rsidRPr="00C3688B">
        <w:rPr>
          <w:rFonts w:ascii="Arial" w:hAnsi="Arial" w:cs="Arial"/>
          <w:b/>
          <w:color w:val="424242" w:themeColor="text1" w:themeShade="BF"/>
          <w:sz w:val="20"/>
          <w:szCs w:val="20"/>
        </w:rPr>
        <w:t xml:space="preserve">Agile/Scrum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streamline project workflows and enhance delivery speed, leading to a 40% reduction in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(CI/CD) pipelines, significantly improving deployment frequency and reducing rollback occurrences.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provided code reviews to ensure quality and adherence to standards, fostering a culture of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setup of </w:t>
      </w:r>
      <w:r w:rsidRPr="00C3688B">
        <w:rPr>
          <w:rFonts w:ascii="Arial" w:hAnsi="Arial" w:cs="Arial"/>
          <w:b/>
          <w:color w:val="424242" w:themeColor="text1" w:themeShade="BF"/>
          <w:sz w:val="20"/>
          <w:szCs w:val="20"/>
        </w:rPr>
        <w:t xml:space="preserve">IIS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ensuring optimal configurations for security and performance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transitioning monolithic applications to modular services for improved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tracking all project tasks, ensuring transparency and accountability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penetration tests and addressed vulnerabilities in applications, contributing to maintaining compliance with </w:t>
      </w:r>
      <w:r w:rsidRPr="00C3688B">
        <w:rPr>
          <w:rFonts w:ascii="Arial" w:hAnsi="Arial" w:cs="Arial"/>
          <w:b/>
          <w:color w:val="424242" w:themeColor="text1" w:themeShade="BF"/>
          <w:sz w:val="20"/>
          <w:szCs w:val="20"/>
        </w:rPr>
        <w:t xml:space="preserve">PCI DSS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enhancing user interfaces and overall user experience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increasing the code coverage and resulting in more reliable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client software, ensuring clear guidelines for usage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analyzed system performance metrics and made improvements, resulting in a significant decrease in load times and enhanced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web applications utilizing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architecture and adherence to industry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database migrations and designed optimized data storage solutions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increase in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entirety of the software development life cycle (SDLC) while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project alignment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stateful applications with the use of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ensure reliable communication between software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frontend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designs that improved accessibility and usability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test plans and documentation for applications deployed across various environments, reinforcing quality assurance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on numerous projects to create visually appealing interfaces that met client specifications and enhanced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capture requirements and translate them into technical specifications, ensuring alignment with their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software lifecycle of client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VBScript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delivery and alignment with project goals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to improve operational efficiency, employing technologies such as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front-end development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responsiveness within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Git to manage and track changes in project files effectively, ensuring clean code practices amongst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during transitions, providing troubleshooting support to ensure continuity in service and minimizing disruptions.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testing frameworks and tools for rigorous testing processes, resulting in high-quality software releases with minimal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discuss project progress and challenges, promoting an open dialogue among team members to facilitate performance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