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.NET Developer with 8+ years of experience in designing and implementing software applications using .NET Core, C#, and Azure technologies. Proven track record in modernizing mainframe applications, leading full software development lifecycle, and mentoring junior developers. Adept at creating robust APIs, microservices, and utilizing SQL Server for data management.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C#, C/C++, JavaScript, HTML5, CSS, JSON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Platforms &amp; Technologies:</w:t>
      </w:r>
      <w:r w:rsidRPr="00C3688B">
        <w:rPr>
          <w:rFonts w:ascii="Arial" w:hAnsi="Arial" w:cs="Arial"/>
          <w:color w:val="424242" w:themeColor="text1" w:themeShade="BF"/>
          <w:sz w:val="20"/>
          <w:szCs w:val="20"/>
        </w:rPr>
        <w:t xml:space="preserve"> Azure, Azure DevOps, MS-SQL, REST APIs, Docker, Kubernetes,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SQL Server Management Studio, Postman,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Practices:</w:t>
      </w:r>
      <w:r w:rsidRPr="00C3688B">
        <w:rPr>
          <w:rFonts w:ascii="Arial" w:hAnsi="Arial" w:cs="Arial"/>
          <w:color w:val="424242" w:themeColor="text1" w:themeShade="BF"/>
          <w:sz w:val="20"/>
          <w:szCs w:val="20"/>
        </w:rPr>
        <w:t xml:space="preserve"> CI/CD, Agile Methodologies, Test-Driven Development, Unit Testing, Code Reviews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iText, Telerik UI, GoAnywhere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modernization of legacy applications by developing scalable APIs and microservices using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App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operational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w:t>
      </w:r>
      <w:r w:rsidRPr="00C3688B">
        <w:rPr>
          <w:rFonts w:ascii="Arial" w:hAnsi="Arial" w:cs="Arial"/>
          <w:b/>
          <w:color w:val="424242" w:themeColor="text1" w:themeShade="BF"/>
          <w:sz w:val="20"/>
          <w:szCs w:val="20"/>
        </w:rPr>
        <w:t xml:space="preserve">CI/CD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code integration and deployment, resulting in reduced deployment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solutions for complex business requirements by employing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secure integrations across multiple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SQL queries and stored procedures in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data retrieval times, contributing to a 25% improvement in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a team of junior developers through code reviews and knowledge-sharing sessions to foster a collaborative environment focused on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testing and troubleshooting of applications post-deployment, ensuring minimal downtime and adherence to production support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software design and development, emphasizing </w:t>
      </w:r>
      <w:r w:rsidRPr="00C3688B">
        <w:rPr>
          <w:rFonts w:ascii="Arial" w:hAnsi="Arial" w:cs="Arial"/>
          <w:b/>
          <w:color w:val="424242" w:themeColor="text1" w:themeShade="BF"/>
          <w:sz w:val="20"/>
          <w:szCs w:val="20"/>
        </w:rPr>
        <w:t xml:space="preserve">SOLID principles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design patterns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data migration processes to modern platforms, leveraging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documentation for API specifications, enabling clear communication among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project to integrate external data sources with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cross-functional teams to define architecture and support frameworks for the </w:t>
      </w:r>
      <w:r w:rsidRPr="00C3688B">
        <w:rPr>
          <w:rFonts w:ascii="Arial" w:hAnsi="Arial" w:cs="Arial"/>
          <w:b/>
          <w:color w:val="424242" w:themeColor="text1" w:themeShade="BF"/>
          <w:sz w:val="20"/>
          <w:szCs w:val="20"/>
        </w:rPr>
        <w:t xml:space="preserve">LoneSTAR application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establishing a strategic modernization roadmap.</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testing practices using </w:t>
      </w:r>
      <w:r w:rsidRPr="00C3688B">
        <w:rPr>
          <w:rFonts w:ascii="Arial" w:hAnsi="Arial" w:cs="Arial"/>
          <w:b/>
          <w:color w:val="424242" w:themeColor="text1" w:themeShade="BF"/>
          <w:sz w:val="20"/>
          <w:szCs w:val="20"/>
        </w:rPr>
        <w:t xml:space="preserve">xUnit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elevating code quality and reducing bugs during production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collaborative troubleshooting sessions with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teams to resolve critical issues under tight deadlines, enhancing team response times and customer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training workshops on </w:t>
      </w:r>
      <w:r w:rsidRPr="00C3688B">
        <w:rPr>
          <w:rFonts w:ascii="Arial" w:hAnsi="Arial" w:cs="Arial"/>
          <w:b/>
          <w:color w:val="424242" w:themeColor="text1" w:themeShade="BF"/>
          <w:sz w:val="20"/>
          <w:szCs w:val="20"/>
        </w:rPr>
        <w:t xml:space="preserve">Agile Scrum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team collaboration and productivity throughout software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iText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PDF generation in applications, ensuring compliance with data reporting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supported night/weekend deployment efforts, leveraging in-depth troubleshooting skills to minimize disruption and ensure system stability.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develop </w:t>
      </w:r>
      <w:r w:rsidRPr="00C3688B">
        <w:rPr>
          <w:rFonts w:ascii="Arial" w:hAnsi="Arial" w:cs="Arial"/>
          <w:b/>
          <w:bCs/>
          <w:color w:val="424242" w:themeColor="text1" w:themeShade="BF"/>
          <w:sz w:val="20"/>
        </w:rPr>
        <w:t xml:space="preserve">backend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functionality in alignment with client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implementation of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sprint planning and daily scrums to facilitate effective development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requirement gathering and design discussions to align software solutions with business goals, utilizing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interchange.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multi-tier applications using </w:t>
      </w:r>
      <w:r w:rsidRPr="00C3688B">
        <w:rPr>
          <w:rFonts w:ascii="Arial" w:hAnsi="Arial" w:cs="Arial"/>
          <w:b/>
          <w:bCs/>
          <w:color w:val="424242" w:themeColor="text1" w:themeShade="BF"/>
          <w:sz w:val="20"/>
        </w:rPr>
        <w:t xml:space="preserve">MS 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reinforcing application robustness with well-defined database schemas.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query optimization in existing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improve overall application response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interactive code reviews and pair programming sessions to ensure code quality and knowledge sharing across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event-driven architectures using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efficient data flows and system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to streamline processes, enhancing team workflow and productivity.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identity management solutions leveraging the </w:t>
      </w:r>
      <w:r w:rsidRPr="00C3688B">
        <w:rPr>
          <w:rFonts w:ascii="Arial" w:hAnsi="Arial" w:cs="Arial"/>
          <w:b/>
          <w:bCs/>
          <w:color w:val="424242" w:themeColor="text1" w:themeShade="BF"/>
          <w:sz w:val="20"/>
        </w:rPr>
        <w:t xml:space="preserve">Okta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user authentication, streamlining user access controls across multiple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cross-functional teams to design front-end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and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technical documentation and process flow diagrams to facilitate knowledge transfer and onboarding of new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sprint reviews and retrospectives to evaluate project developments and identify areas for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testing and validation of deployments, ensuring alignment with business requirements and compliance with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working with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for user authentication within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applications using </w:t>
      </w:r>
      <w:r w:rsidRPr="00C3688B">
        <w:rPr>
          <w:rFonts w:ascii="Arial" w:hAnsi="Arial" w:cs="Arial"/>
          <w:b/>
          <w:bCs/>
          <w:color w:val="424242" w:themeColor="text1" w:themeShade="BF"/>
          <w:sz w:val="20"/>
        </w:rPr>
        <w:t xml:space="preserve">RESTful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connections, enhancing functionality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materials and conducted sessions for departmental staff on new technologies adopted during product upgrades.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