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10 years of experience specializing in backend development, particularly in Ruby on Rails, AWS, and Docker. Proven track record of delivering high-quality, scalable, and maintainable software solutions across various sectors, including Health-Tech and Fintech. Experienced in collaborating with multidisciplinary teams to improve system performance and integration with external services, ensuring compliance and attention to detail in every project.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refactor existing Ruby on Rails codebase to enhance integration with external APIs, improving system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a Health-Tech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handling through comprehensive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project requirements and delivered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microservice design patterns, fostering a culture of quality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services such as DMV and courthouse data through microservices, bolstering application capabilities and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optimizing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database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system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communication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performance testing and load testing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 meets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processes, including sprint planning and retrospectives, to streamline workflows and increase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frameworks to proactively address system incidents and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specific tasks to reduce operational costs, achieving a 20% decrease in infrastructure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between development, design, and operations teams to align on strategic deliverables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engagement by implementing user-centric features and strong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REST APIs to connect third-party services with internal applications, ensuring smooth data communication across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for a Fintech project that involved building a secure payment processing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testing frameworks, ensuring thorough testing procedures were followed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junior team members, enhancing knowledge-sharing and best practices in cloud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focusing on improving code quality and maintaining consistent application performance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UI elements while maintaining effective backend functionality, thus enhancing user experience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iterative development to continuously deliver value within set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third-party APIs to enrich application functionality,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 and ensuring compliance with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microservices project, deploying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which resulted in lower cloud costs and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project management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RESTful API design for data interaction, improving workflow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staff on software development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for applications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performance and troubleshoot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participating in daily stand-ups and sprint reviews to align team objectives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while minimizing downtime and maintaining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