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software engineer with over 8 years of experience specializing in backend development with Ruby on Rails, microservices architecting, API development, and database optimization. Proven expertise in deploying scalable applications, maintaining high availability, and implementing best coding practices. Committed to driving technical excellence, mentoring junior developers, and delivering projects that align with business objectives.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JavaScript,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Ruby on Rails, Sinatra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Docker, Heroku, Jenkins, RSpec, Capistrano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Microservices, Agile methodology, TDD, CI/CD</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microservices using </w:t>
      </w:r>
      <w:r w:rsidRPr="00C3688B">
        <w:rPr>
          <w:rFonts w:ascii="Arial" w:hAnsi="Arial" w:cs="Arial"/>
          <w:b/>
          <w:color w:val="424242" w:themeColor="text1" w:themeShade="BF"/>
          <w:sz w:val="20"/>
          <w:szCs w:val="20"/>
        </w:rPr>
        <w:t xml:space="preserve">Ruby on Rails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RESTful APIs to interact with frontend applications, enhancing interface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reduction of page load times by 20% for critical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brainstorm and implement new software features, improving user experience based on direct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streamlining deployment processes and ensuring environmental consistency across development stages.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RSpec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unit testing and behavior-driven development (BDD), significantly improving code quality and reducing deployment errors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a logging and monitoring framework using </w:t>
      </w:r>
      <w:r w:rsidRPr="00C3688B">
        <w:rPr>
          <w:rFonts w:ascii="Arial" w:hAnsi="Arial" w:cs="Arial"/>
          <w:b/>
          <w:color w:val="424242" w:themeColor="text1" w:themeShade="BF"/>
          <w:sz w:val="20"/>
          <w:szCs w:val="20"/>
        </w:rPr>
        <w:t xml:space="preserve">Heroku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tools, leading to faster troubleshooting and fault resolution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release times from weeks to days.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an agile environment, coaching in best practices for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version control and code reviews, increasing team productivity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engineers on advanced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techniques and application architecture, fostering a culture of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applications using </w:t>
      </w:r>
      <w:r w:rsidRPr="00C3688B">
        <w:rPr>
          <w:rFonts w:ascii="Arial" w:hAnsi="Arial" w:cs="Arial"/>
          <w:b/>
          <w:color w:val="424242" w:themeColor="text1" w:themeShade="BF"/>
          <w:sz w:val="20"/>
          <w:szCs w:val="20"/>
        </w:rPr>
        <w:t xml:space="preserve">Sinatra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lightweight services, enabling quicker deployments for emerging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weekly sprint meetings to analyze deployment feedback, driving improvements based on user experience initiated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Configured API services communicating between frontend and backend using both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REST principles, optimizing data retrieval and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modular application structure, utilizing microservices to promote reusability and scalability across different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libraries and APIs effectively while ensuring security best practices were followed throughout the development lifecycle.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existing applications while developing new features in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the overall system performance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full software development lifecycle (SDLC) including requirements gathering, design, implementation, and testing using </w:t>
      </w:r>
      <w:r w:rsidRPr="00C3688B">
        <w:rPr>
          <w:rFonts w:ascii="Arial" w:hAnsi="Arial" w:cs="Arial"/>
          <w:b/>
          <w:bCs/>
          <w:color w:val="424242" w:themeColor="text1" w:themeShade="BF"/>
          <w:sz w:val="20"/>
        </w:rPr>
        <w:t xml:space="preserve">Agile methodology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complex issues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tracking, enhancing overall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engineers to refine automated testing frameworks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Capistrano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minimizing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backend development projects with database management in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data integrity and user query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peer-code reviews to adhere to best practices in coding standards and version control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promoting collaborative team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knowledge-sharing sessions aimed at introducing new technologies or development techniques to junior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Ensured comprehensive documentation of all development processes, creating a knowledge base for future reference and continuity.</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enterprise-level authentication solutions with features for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SSO integrations that enhanced security measures.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rich online dashboards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elevating data visibility for end-users and internal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web services that supported frontend applications and optimized performance for user data handling using </w:t>
      </w:r>
      <w:r w:rsidRPr="00C3688B">
        <w:rPr>
          <w:rFonts w:ascii="Arial" w:hAnsi="Arial" w:cs="Arial"/>
          <w:b/>
          <w:bCs/>
          <w:color w:val="424242" w:themeColor="text1" w:themeShade="BF"/>
          <w:sz w:val="20"/>
        </w:rPr>
        <w:t xml:space="preserve">Ruby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cloud-based platforms leveraging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significantly reducing operational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requirements and project specifications, translating business needs into technical solutions using hands-on system architecture approaches.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deployment processes and development protocols to standardize best practices and streamline onboarding for new developers.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design and administration for scalability and performance tuning in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high throughput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research and development initiatives to explore emerging technologies and frameworks, fostering innovation within the team.</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