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Ruby Developer with a proven ability to deliver high-quality software solutions. Adept in collaborating with cross-functional teams to create applications that meet user needs, utilizing Agile methodologies and a variety of tech stacks to ensure optimal performance and maintainability.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C++,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macOS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improvement in load times through optimized querying and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enhance interoperability between services,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interchange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to ensure continuous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containerized environments for application deployment, streamlining development workflows and increasing deployment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UI/UX with business requirements to drive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teams to automate deployments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through effective CI/CD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to optimize the application's performance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load balancers and auto-scaling features to improve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by performing regular vulnerability assessments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in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database performance through indexing strategies and query optimization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resulting in a 20% reduction in response times for complex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application health using monitoring tools and real-time analytics, making data-driven decisions to support ongoing improvements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facilitated workshops for stakeholders to gather requirements, leveraging insights to iterate on application design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improving the maintainability and scalability of the application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troubleshooting and debugging of issues reported by users,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team communication and faster resolution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daily stand-ups and sprint reviews within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ensuring transparency and accountability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complex enterprise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clean code principles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architecture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improving overall performance and facilitating easier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offering constructive feedback that improved code quality and development standards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and refine requirements for various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 and sprint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securing user data and improving application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Custom-built data models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relationships and ensuring data integrity within application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release cycles, coordinating with QA teams and employing testing frameworks to ensure software reliability and performance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Ruby applications, decreasing the time needed for regression testing and increasing confidence in code deliveries.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responsive design principles for cross-device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APIs, enhancing functional capabilities and overall service offerings of applications developed.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managed code repositories, ensuring a clean and organized codebase for future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foster knowledge sharing and improve coding techniques among team members while resolving complex problems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tools to automate data processing tasks, enhancing overall productivity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scripting.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on applications, identifying bottlenecks using monitoring tools and implementing solutions to improve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teams, participating in sprint planning and retrospectives to continuously refine workflows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servers for application hosting and management, optimizing server configurations for peak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