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 Analyst with over 8 years of experience in data analytics, visualization, and blockchain technologies. Proven expertise in utilizing SQL, Python, and various analytical tools to drive insights and decision-making for financial assets, particularly within the cryptocurrency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Dune, Flipside, BigQuery,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Dashboards, Data Modeling, ETL Processes, Statistical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multi-layered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visualize financial data trends from on-chain metrics, enhancing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SQL queries against complex databases to extract and synthesize vast datasets, resulting in actionable insights for protocol profitability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processes to aggregate real-time data from diverse blockchain protocols, improving the accuracy and speed of reporting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metrics and KPIs for crypto protocols,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analytical tools to curate appropriate data visualization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data models to drive deep analysis of blockchain operations, ensuring the communication of insights to stakeholders across advisory boards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new analytical frameworks focused on the evaluation of blockchain values, which set a benchmark for protocol performances 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continuous data sourcing and ensured the relevance and accuracy of datasets, aiding in the development of comprehensive reports and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industry protocols to offer data consulting services, adapting analytics strategies based on specific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 while ensuring compliance with performance tuning and efficient data retrieval, reducing query execution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best practices in data analytics and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fostering a culture of continuous learning and skill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communication channels across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collaboration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monthly industry hackathons, presenting innovative data analytics solutions and garnering feedback from crypto thought leaders and mentors.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market research and trend analysis within the cryptocurrency landscape, utilizing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blockchain governance forums to gather insights and report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in-depth reports on user engagement and financial performance across various digital assets, driving strategic initiatives for client portfolios.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development team in improving data collection methods through the integration of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quantitative teams, analyzing complex datasets and contributing to the design of financial dashboards that integrate multifaceted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marketing strategies based on statistical analysis of market trends,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data-driven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with clients to assess their specific analytics needs and crafted tailored reporting solutions using data manipulation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reporting tools, ensuring that data insights are accessible and actionable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and knowledge repositories, sharing insights on best practices and methodologies in data analytics and pipeline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by analyzing client needs and assessing data migration strategies for secure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to outline data governance frameworks and best practices in API integration with external systems, enhancing overall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analytics for client performance metrics,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data collection and summarization of key financial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research and testing on blockchain technologies and their implications for digital identity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focusing on data retrieval and transaction tracking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analysts on data scraping methodologies and the use of blockchain explorers for enhanced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initiatives and knowledge exchange sessions to promote tech literacy and up-to-date knowledge on data tools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