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Engineer with over 8 years of experience in developing scalable web applications and robust back-end systems. Proven success in leveraging modern technologies to deliver high-quality software solutions and enhance user experiences. Expert in full stack development, cloud architectures, and data-driven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HTML5, CSS3, TypeScript,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Python, Ruby on Rails,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Bootstrap, Material 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to handle over 10,000 concurrent users smoothly.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and GraphQL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response time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creating technical specifications for complex user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JWT for user authentication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Cognito for role-based access control, improving compliance with data protection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scalability and a streamlined deploy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optimizing queries to increase performance by 25% for complex data sets used in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code reviews and implemented best coding practices, resulting in a 15% decrease in reported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APIs, extending application capabilities and user engagement through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90% and ensuring code reliability across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team in sprint planning and retrospectives, managing project timelines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front-end development, enhancing team skill set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all APIs and application components, simplifying onboarding processes for new developers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by 20% through intuitive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server-side logic and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streamlined data processing framework for business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15% through enhanced visuals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thorough performance tuning and implementing proper indexing to reduce query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project repositories effectively and allowing for smoother collaboration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maintained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significantly reducing operational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practices within the team, leading daily stand-ups and sprint retrospectives to enhance team productivity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robust error handling and data validation across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high-quality standards in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clients to gather requirements and present prototypes,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wireframing and mockups.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integration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services, enhancing overall security frameworks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two key projects that improved client data handling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applications to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 and troubleshooting for user access issues, ensuring proper configurations were made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software best practices for new hires, emphasizing the importance of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development of a data migration project, ensuring data integrity and security during transitions from old systems to new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document application processes and provide technical insights,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knowledge sharing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improvement by participating in workshops on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