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over 8 years of experience in developing dynamic web applications and services. Proficient in both front-end and back-end technologies with strong problem-solving skills and a deep understanding of software development life cycle. Capable of collaborating effectively with cross-functional teams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C#,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Apache, XML,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RESTful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response time through optimal code restructuring and efficient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various client-side applications, achieving a 30% improvement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design and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by 40% through effective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integrate front-end components with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Git, streamlining the CI/CD pipeline and reducing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to facilitate multiple features, enabling independent deployment and scaling, which improved project maintainability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2.0 and JWT for authentication in multiple web applications, ensuring compliance with best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sharing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social media sharing,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back-end integration, resulting in improved service offerings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monitoring tools to diagnose and troubleshoot web application issues, increasing uptime and reliability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software functionality and processes to improve knowledge sharing within the team, enhancing onboarding efficiency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solutions, demonstrating exceptional communication and project management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agile methodologies, achieving sprint goals effectively and adapting quickly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expert advice on technology stack choices, aligning business needs with technical capabilities for optimal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features that improved site usability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customer feedback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 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backend operations, leading to enhanced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optimization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load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applications, ensuring smooth data exchange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to ensure adherence to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and user manuals for developed applications, improving client understanding and ease of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management tasks using agile methodologies, tracking progress and ensuring delivery timelines were met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repetitive tasks, which increased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enhancing security protocols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business requirements and meeting end-user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upgrade of legacy systems to modern web technologies,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update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SQL database management and data migration tasks, emphasizing data integrity and performance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discuss requirements and provide updates, ensuring alignment with technical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of applications using automated tools, ensuring high quality and reliability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development practices to improve team efficiency and delivery speed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feedback and input on project architectures and design reviews, contributing to improved system designs.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