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React Native developer adept at building scalable mobile applications and enhancing user experience through responsive design and interactive elements. Proven capability in collaborating with cross-functional teams to deliver high-quality software solutions that meet business objectives and technical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TypeScript,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Bitbucket, Visual Studio Code, Xcode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API Development, Java Spring Boot, RESTful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Firebase,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Docker, CI/CD, App Center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Frameworks/Data: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GraphQL,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cross-platform mobile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responsive layouts and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designers to transform wireframes into high-quality code, optimizing application performance and ensuring a seamless experience across iOS and Android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them with mobile applications for dynamic data fetching and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DevOps practices by automating deployment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release time and enhancing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load time by 30% through code splitting and lazy loading techniques,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for performance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app architecture with modular design principles, enabling easier enhancement and maintenance of complex features over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promoting coding standards and industry best practices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actively in Agile practices, participating in daily standups and sprint planning to ensure timely delivery of project milestones and effective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state management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 Saga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flow management across the app.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owners to refine requirements, translating business problems into technical solutions that align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and APIs into mobile applications, enhancing functionality such as geolocation services and payment gateways.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extensive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application performance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effort to migrate legacy applications to modern stacks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experience and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digital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progress and ensure alignment with development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by utilizing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TDD.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agile teams to deliver high-quality software solutions, facilitating regular scrum meetings to improve workflow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for payment and social authentication, enhancing user access and security features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repository management, ensuring smooth collaboration and project transparency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interactive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usability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planning and scoping sessions to align project objectives with client needs, enhancing stakeholder satisfaction through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existing applications by improving code quality and application performance, successfully reducing load times by up to 25%.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protocols and features for identity verification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mobile app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web design, improving user interface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integration for various components of client applications, ensuring seamless functionality of deployed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provided constructive feedback to peers, contributing to overall code quality and team skill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Agile methodologies, focusing on iterative development and user feedback loops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plans and user validation sessions to identify bugs and enhance application performance, reducing the average bug count by 20% on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