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Native Front-end Developer with over 7 years of experience in designing and developing user-centric applications. Proven ability to lead engineering teams and enhance application performance using cutting-edge technologies. Strong technical foundation with expertise in React Native, SVG, and cloud-based development, dedicated to achieving a balance between user experience and technological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SVG Programming,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Microservices, No-Code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user-friendly RPA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workflows with a no-code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email and password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user authentication in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scalable graphics and efficient data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development processes and enhance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scaled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user interfaces with backend services, ensuring seamless data flows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and iteration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 and evaluate new technologies for potential adoption, contributing to the team’s goals of maximizing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ongoing mentorship to enhance team skills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advanced user interface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collaboration with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unit and integration testing, increasing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 stakeholders to gather requirements and translate them into technical specifications for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retrospectives to identify areas for improvement, enhancing team performance for future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through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between the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performance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with a focus on animation and interactivity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establish coding standards and documentation practices in line with industry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deployment processes and ensuring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development, participating in workshops and online courses to stay updated with the latest trends in frontend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web security practices, implementing secure data transmission protocols to protect user information during transit.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user interfaces responsive across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with clients to understand their goals and translate their needs into effective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deploying applications to production environments, gaining valuable operational insights into cloud architecture. Lead simple projects that required team collaboration to accomplish efficient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tracking of project progress and team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to validate design concepts,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compelling user flows and wireframes for early-stage testing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operations by performing routine maintenance tasks on existing applications, implementing feature enhancements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