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React Developer specializing in front-end solutions for financial trading systems, with a strong focus on real-time data processing and user interface performance. Proven track record of building scalable, high-performance applications using a modern tech stack in remote working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REST APIs, Google Protobufs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 UI,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Profiling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real-time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for a trading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real-time data streaming, resulting in a 50% reduction in data latency during peak trading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ES6+ features to improve maintainability and performance, achieving a 40%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optimize REST API interactions, achieving a responsive design that enhances user experience during high-frequency trading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on the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identifying bottlenecks and improving rendering speeds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in large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improved state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technical insights on product enhancements and aligning with business objectives in front office trading.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reliability, achieving over 90% coverage on core trading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to maintain high code quality standards, fostering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which enhanced deployment processes and environment consistency, reducing setup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for onboard new developers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 and trading system, streamlining the onboarding process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customer retention for financial service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integrations, improving data retrieval time by optimizing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codebases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increasing development velocity by incorporating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regression testing efficiency, reducing bug leaks to production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design UI mockups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user requirements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user experience and accessibility for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standups, sprint planning, and retrospectives to maintain workflow efficiency and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application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across various accounting systems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processes, ensuring consistent deployment and collaboration among developers on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insights on system capabilities, enhancing customer satisfaction by delivering user-oriented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hands-on workshops to improve team understanding of Agile practices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culture, promoting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designs based on UX research, increasing user interactions through effective layout and design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