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Backend Developer with a proven track record in designing and implementing robust microservices and applications using Python, Java, and AWS. Skilled in data transformation and RESTful API development, proficient in deploying applications on cloud infrastructure, and committed to coding best practices and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JavaScript, SQL,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Express.js, Flask,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AWS S3, AWS DynamoDB, AWS Glue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ETL:</w:t>
      </w:r>
      <w:r w:rsidRPr="00C3688B">
        <w:rPr>
          <w:rFonts w:ascii="Arial" w:hAnsi="Arial" w:cs="Arial"/>
          <w:color w:val="424242" w:themeColor="text1" w:themeShade="BF"/>
          <w:sz w:val="20"/>
          <w:szCs w:val="20"/>
        </w:rPr>
        <w:t xml:space="preserve"> Apache Spark, Apache Airflow,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PyTest,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30% reduction in deployment time through automation and improved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transfer between internal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integrity and efficient service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implementing policies for data security and retrieval efficiency that improved access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ETL pipelines with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data transformation processes that increased accuracy and reduced manual workloads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98% code coverage that ensured reliability and performance in production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technical documentation for developed services, enhancing team training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cloud-based monitoring solutions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performance metrics for microservices, which facilitated proactive issue resolution and service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Agile environments, participating actively in sprints to define project requirements and deliver optimal project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optimizations on existing services by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leading to significant uptime improvements across the application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transformation processes by implementing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improving data processing times and streamlining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migrate legacy systems to a microservices architecture, employing best practices for code efficiency and modular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effectively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smoother workflow for code contributions and reducing code merge conflicts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agile sprint planning and retrospective meetings to provide insights from a technical perspective, which helped align team objectives with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on best practices for coding, testing, and deployment, fostering an environment of continuous learning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 processing tasks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combination with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optimizing ETL operations that processed over 1 million records daily.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secure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provide third-party systems with access to internal databases, facilitating better data integration and workflow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certain backend processes, reducing the execution time for deployment and enhancing overall service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microservices deployment, enabling consistent environments throughout the development and production phases which improved deployment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leveraging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this improved the testing coverage of newly developed features by 30% and reduced bug reports.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define the future-proofing strategies of system designs, focusing on scalability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advanced caching solutions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times significantly on high-traffic endpoints.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a modular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microservices that improved system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deployment strategies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involving automated testing frameworks that reduced manual errors in the deployment pipeline.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backend services written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consistency and reliable transaction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implementation of data storage solutions involving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query performance significantly using indexed searches.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debugged applications in various development environments, leading to a faster issue resolution rate and enhanced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stakeholders to gather technical requirements, ensuring that designed solutions met customer needs while optimizing system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