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Python Developer with over 7 years of experience in designing scalable web applications, specializing in developing robust backend systems using Python frameworks and modern cloud services. Proven track record in collaborating with cross-functional teams to deliver high-quality software solutions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FastAPI,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UnitTest,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Singleton, Observer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backend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system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web applications, enabling seamless interactions between frontend and backend systems, resulting in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backend services, ensuring smooth functionality through effective API development and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interchange.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ensuring data integrity through robust error handling and transaction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an environment of continuous learning and adherence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 processes,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existing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cloud best practices and ensuring security compliance, reducing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and reducing lead time for changes, while ensuring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for critical application components and improving reliability of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define requirements and deliver technological solutions aligned with business objectives, utilizing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system architecture for new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patterns, ensuring modular, maintainable, and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standups and sprint planning meetings, contributing to team strategies for increased functionality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existing system architectures and workflows,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clarity in API documentation and system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the implementation of authentication and authorization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multiple projects that increased client satisfaction rankings by providing reliable performance and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SQL queries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maintaining high performance levels in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an Agile environment, ensuring effective communication and timely delivery of software solutions within the project scopes.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teamwork and codebase management across multiple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applications, ensuring synchronized data flow and smooth functionality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issues and maintained system performance through regular monitoring of application logs and error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within existing systems to add features, thereby enhancing functionality and enriching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reviews to showcase completed work while collecting feedback for improvements and additional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web-based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which increased the security and reliability of user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user requirements for projects, utilizing both technical knowledge and analytical skills to propose practical solutions in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in crafting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interaction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and knowledge sharing sessions, improving collective knowledge of software development best practices and new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