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Senior Software Engineer with over 8 years of experience specializing in Python development, cloud technologies, and leading teams in delivering robust software solutions. Proven track record of utilizing cutting-edge frameworks and languages to drive innovation and success in IT consulting. Strong advocate for best coding practices and agile methodologies, with a focus on delivering high-quality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NoSQL,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of 8 engineers to develop a scalable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major financial services client, reducing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deployment speed, achieving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integration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optimized back-end databases for high-traffic applications, improving data retrieval times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code defects over 6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software reliability and reducing deployment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 for new features in existing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application code, yielding a significant increase in response times and application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cutting-edge technologies and frameworks, presenting new solutions to executive leadership that align with the company’s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interoperability and facilitating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boosting team productivity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technical documentation and user guides for software systems, ensuring high-quality support for client onboarding and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discuss solution options and technical architecture, strengthening client relationships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feedback loop with clients post-release to iterate and optimize solutions based on real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client-server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faster load times and improved SEO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 to support client operations, enhancing data integrity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processing APIs securely into client applications, leading to a seamless user experience and reduced transaction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troubleshooting for existing applications, identifying key bottlenecks and implementing effective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migrate legacy applications to cloud-based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code reviews, ensuring a smooth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innovative solutions to streamline project management and documentation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microservices architecture for improved application scalability and resilience,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reliability and facilitate continuous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robust user permission interfaces within applications, streamlining access control and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documentation process for integration procedures, ensuring technical specifications are accessible and understood by both developers and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in debugging complex system errors, collaborating closely with team members to implement effective solutions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vital role in stakeholder meetings, translating technical jargon into understandable language for non-technical team members to assist in alignment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 more agile development model by advocating for rapid prototyping and iterative feedback loops.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