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demonstrated experience in designing, developing, and implementing scalable backend systems. Proficient with Python and a variety of frameworks and tools, my background in IT consulting has equipped me with a robust skill set in leading projects, managing teams, and delivering high-quality solutions in dynamic environments. Strong advocate for best coding practices, leveraging modern software development methodologies to enhance productivity and streamline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Celery, Redis,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performance to handle over 50,000 monthly active users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system performance and streamlined operations across multiple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asynchronous processing, significantly reducing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and 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updates and rollbacks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improving data exchange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financial application, reducing query execution times by 50%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specifications, ensuring alignment with stakeholder expectations and strategic visions.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transformations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seamless transitions in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performance bottlenecks in production systems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monitoring and logging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Redux for state management and enhancing user experience with a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effective debugging techniques, fostering a shared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quality assurance testing, ensuring adherence to coding standards and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interactive user experiences by employing RESTful API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methodologies to deliver robust IT solutions, ensuring continual delivery of customer value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optimizing resource allocation and system performance based on user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optimizations and migrations to enhance data processing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ensure high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implement UX/UI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and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performance management and system health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ingestion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analytics, significantly boosting data processing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building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and API references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to support client integrations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discuss project statuses and identify blockers, promoting a transparent and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interactivity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and troubleshooting of system bugs, optimizing features based on client feedback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 API development for external integrations, ensuring secure and efficient data transfer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workflow, streamlining application management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migrate applications to cloud environments, specifically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