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AI Engineer with over 8 years of diverse experience in artificial intelligence, machine learning, and natural language processing. A thought leader and technical architect experienced in designing enterprise-level AI solutions using advanced models, including LLMs. Proven track record of leveraging strong programming skills in Python, delivering scalable production systems, and engaging C-suite clients in pre-sales scenarios to articulate AI strategies.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LangChain, Transformers, Ray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&amp;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Hadoop, Spark, SQL, NoSQL,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Natural Language Processing, Reinforcement Learning, Generative Models, Transfer Learning, Model Fine-tuning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TensorFlow Serving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Confluence,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Event-Driven Architecture,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&amp; Strategy: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Solution Architecture, Technical Consulting, Client Engagement, AI Workshop Facilitation, Pre-sales Technical Advisory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agent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(e.g., GPT-3),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Reinforcement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Transformers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customer interactions in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storage and retrieval systems for AI agents, integrating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task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model evaluation and fine-tuning activities, establishing protocols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prompt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real-time model optimization, leading to a 20% improvement in response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product, sales, and engineering teams to align AI capabilities with strategic business initiatives, enhancing solution architecture presentations to customers.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AI strategy workshops and presented complex ideas on generative models and agent architectures to C-suite stakeholders, enhancing prospects of enterprise sales.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technical guidelines for AI systems, addressing compliance and scalability challenges during deployment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deployment of AI solutions to ensure maximum efficiency and scalability under heavy production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industry conferences and forums as a thought leader, showcasing insights into cutting-edge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enterprise deployments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innovative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techniques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systems to transform traditional workflows into intelligent processes, significantly increasing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API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interaction between front-end applications and AI backends, improving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hands-on training sessions for engineering and product teams to elevate awareness of emerging AI technologies and methodologies that drive product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managing vast datasets essential for training models and evaluating AI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cycles and enhancing development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professional development focused on current trends and advancements in AI and machine learning fields.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machine learning models for various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development of a market-leading analytics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NLP research and model training, integrating LLMs into client systems to drive natural language understanding in digital marketing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API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robust data exchange between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engagement sessions, clarifying technical requirements and deriving solutions tailored to specific customer needs leveraging AI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containerization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isolated development environments, ensuring consistent deployment of applications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pre-sales presentations illustrating the capabilities of AI-driven analytics, enhancing customer understanding of product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Shadowed senior leadership during executive briefings to enhance understanding of enterprise client needs and corresponding AI strategies, resulting in increased project buy-in.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process large datasets, enhancing reporting capabilities and customer insights.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software development lifecycle, focusing on the implementation of client requirements into feature-rich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development by integrating third-party APIs and business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efficiency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introduction of AI technologies, documenting use cases that align with client business goals, thus establishing actionable development plans.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analysts to evaluate data quality and performance metrics, ensuring alignment with project goals and requirements for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in project execution,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efficiency logging, leading to improved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documentation concerning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system integration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optimizing existing codebases,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feature development for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machine learning capabilities into existing products by evaluating performance metrics and providing detailed reports.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