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Oracle APEX application development and Oracle database management, possessing strong skills in PL/SQL, JavaScript, HTML, and CSS. Proven ability to enhance application functionality, optimize SQL queries, and ensure data integrity and security in remote work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PL/SQL,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APEX, APEX plugins, Oracle Database, RESTful Web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SQL, PL/SQL, Data Modeling,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Oracle Cloud, Cloud Data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Oracle SQL Developer,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Protection, SQL Injection Prevention, Secure Coding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upgrading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ensuring compliance with business requirements and enhancing user interface with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reducing data processing time by 40%, thereby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features for automated data uploads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 plugins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and ensure real-time data synchronization.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standards of data integrity and security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enhancements to improve the user experience of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for writing clean,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resulting in a 30% decrease in bugs during the development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comprehensive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and mentorship to junior developers on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database management principles, boosting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 under various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enforced security standards across applications, mitigating vulnerabilities through effective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Injection Prevention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cloud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scalability and performance while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to manage code versioning efficiently, enabling smooth collaboration across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by integrating third-party libraries and frameworks into the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elevating the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delivery and continuous integration for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several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focusing on custom application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processes and ensuring compliance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schema updates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data structure and optimizing performance metrics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application requirements, proposing solutions utilizing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cultivating a knowledge base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contributing to internal training documents and resources for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integration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 plugins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functionality and smoother operations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intricate reporting queries that assisted in decision-making processes for stakeholder briefs and operational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bottlenecks within existing applications and provided strategic recommendations for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address performance-related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cross-functional teams and clients, ensuring that project milestones were met on time and in accordance with specifications.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dynamic user interfaces tailored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operations,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extraction, transformation, and loading procedures essential for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development, customizing solutions based on specific client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scalable database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backend data handling, resulting in significant performance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code quality and application stability through regression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technical documentation efforts, recording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processes and coding conventions.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learning, acquiring new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capabilities to enhance application deployment options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development teams, actively participating in sprint reviews and retrospectives to refine processes and improve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