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MuleSoft Developer with extensive experience in designing, developing, and deploying integration solutions and APIs using the MuleSoft Anypoint Platform. Proven expertise in Java development, cloud deployment, and strong analytical skills, committed to delivering secure and scalable integration solutions for clients in the federal sector.</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MuleSoft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Technologies:</w:t>
      </w:r>
      <w:r w:rsidRPr="00C3688B">
        <w:rPr>
          <w:rFonts w:ascii="Arial" w:hAnsi="Arial" w:cs="Arial"/>
          <w:color w:val="424242" w:themeColor="text1" w:themeShade="BF"/>
          <w:sz w:val="20"/>
          <w:szCs w:val="20"/>
        </w:rPr>
        <w:t xml:space="preserve"> MuleSoft Anypoint Platform, APIs,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Cloud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Security+ Certification, Secret Clearance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Communication:</w:t>
      </w:r>
      <w:r w:rsidRPr="00C3688B">
        <w:rPr>
          <w:rFonts w:ascii="Arial" w:hAnsi="Arial" w:cs="Arial"/>
          <w:color w:val="424242" w:themeColor="text1" w:themeShade="BF"/>
          <w:sz w:val="20"/>
          <w:szCs w:val="20"/>
        </w:rPr>
        <w:t xml:space="preserve"> REST, SOAP, Data Formats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robust integration solutions utilizing the </w:t>
      </w:r>
      <w:r w:rsidRPr="00C3688B">
        <w:rPr>
          <w:rFonts w:ascii="Arial" w:hAnsi="Arial" w:cs="Arial"/>
          <w:b/>
          <w:color w:val="424242" w:themeColor="text1" w:themeShade="BF"/>
          <w:sz w:val="20"/>
          <w:szCs w:val="20"/>
        </w:rPr>
        <w:t xml:space="preserve">MuleSoft Anypoint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creating over 20 APIs to ensure seamless connectivity for different client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to enhance Mule applications, optimizing the integration process to achieve a 30% decrease in processing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a team of architects and developers to define precise </w:t>
      </w:r>
      <w:r w:rsidRPr="00C3688B">
        <w:rPr>
          <w:rFonts w:ascii="Arial" w:hAnsi="Arial" w:cs="Arial"/>
          <w:b/>
          <w:color w:val="424242" w:themeColor="text1" w:themeShade="BF"/>
          <w:sz w:val="20"/>
          <w:szCs w:val="20"/>
        </w:rPr>
        <w:t xml:space="preserve">integration requirements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ensure rapid delivery of packages.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deploying API solutions, managing infrastructure through </w:t>
      </w:r>
      <w:r w:rsidRPr="00C3688B">
        <w:rPr>
          <w:rFonts w:ascii="Arial" w:hAnsi="Arial" w:cs="Arial"/>
          <w:b/>
          <w:color w:val="424242" w:themeColor="text1" w:themeShade="BF"/>
          <w:sz w:val="20"/>
          <w:szCs w:val="20"/>
        </w:rPr>
        <w:t xml:space="preserve">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optimizing solution performance in a cloud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through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automatically deploying Mule applications and maintaining code quality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Generated reusable Mule flows and connectors, ensuring the applications meet high scalability and security standards, while maintaining comprehensive </w:t>
      </w:r>
      <w:r w:rsidRPr="00C3688B">
        <w:rPr>
          <w:rFonts w:ascii="Arial" w:hAnsi="Arial" w:cs="Arial"/>
          <w:b/>
          <w:color w:val="424242" w:themeColor="text1" w:themeShade="BF"/>
          <w:sz w:val="20"/>
          <w:szCs w:val="20"/>
        </w:rPr>
        <w:t xml:space="preserve">documentation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unit testing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integration testing with </w:t>
      </w:r>
      <w:r w:rsidRPr="00C3688B">
        <w:rPr>
          <w:rFonts w:ascii="Arial" w:hAnsi="Arial" w:cs="Arial"/>
          <w:b/>
          <w:color w:val="424242" w:themeColor="text1" w:themeShade="BF"/>
          <w:sz w:val="20"/>
          <w:szCs w:val="20"/>
        </w:rPr>
        <w:t xml:space="preserve">MUnit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significant reduction in production defects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Resolved critical integration issues swiftly to minimize downtime and ensure operational continuity for federal clients, utilizing advanced troubleshooting techniques and root cause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Scheduled and executed regular audits of integration solutions for compliance with security policies, demonstrating commitment to following security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knowledge transfer and mentorship to junior developers, enhancing team capability in using the </w:t>
      </w:r>
      <w:r w:rsidRPr="00C3688B">
        <w:rPr>
          <w:rFonts w:ascii="Arial" w:hAnsi="Arial" w:cs="Arial"/>
          <w:b/>
          <w:color w:val="424242" w:themeColor="text1" w:themeShade="BF"/>
          <w:sz w:val="20"/>
          <w:szCs w:val="20"/>
        </w:rPr>
        <w:t xml:space="preserve">MuleSoft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Continuously researched and adopted new updates to the MuleSoft ecosystem, implementing best practices for efficient API management and integration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in a terminal environment to automate deployment tasks, writing shell scripts for streamlined operations on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data flows and resolved data integrity issues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accurate data representation across integration points.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cross-functional teams for enhancing integration capabilities, focusing on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regular sprint reviews to track progress.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RESTful APIs using the </w:t>
      </w:r>
      <w:r w:rsidRPr="00C3688B">
        <w:rPr>
          <w:rFonts w:ascii="Arial" w:hAnsi="Arial" w:cs="Arial"/>
          <w:b/>
          <w:bCs/>
          <w:color w:val="424242" w:themeColor="text1" w:themeShade="BF"/>
          <w:sz w:val="20"/>
        </w:rPr>
        <w:t xml:space="preserve">MuleSoft Anypoint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security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legacy systems to modern API architectures, improving system resilience and uptime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teams to integrate monitoring tools in AWS environments, utilizing tools such as </w:t>
      </w:r>
      <w:r w:rsidRPr="00C3688B">
        <w:rPr>
          <w:rFonts w:ascii="Arial" w:hAnsi="Arial" w:cs="Arial"/>
          <w:b/>
          <w:bCs/>
          <w:color w:val="424242" w:themeColor="text1" w:themeShade="BF"/>
          <w:sz w:val="20"/>
        </w:rPr>
        <w:t xml:space="preserve">Datadog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monitor API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mapping and transformation processes using </w:t>
      </w:r>
      <w:r w:rsidRPr="00C3688B">
        <w:rPr>
          <w:rFonts w:ascii="Arial" w:hAnsi="Arial" w:cs="Arial"/>
          <w:b/>
          <w:bCs/>
          <w:color w:val="424242" w:themeColor="text1" w:themeShade="BF"/>
          <w:sz w:val="20"/>
        </w:rPr>
        <w:t xml:space="preserve">DataWeave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data migration between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client-focused meetings to gather requirements and deliver presentations on </w:t>
      </w:r>
      <w:r w:rsidRPr="00C3688B">
        <w:rPr>
          <w:rFonts w:ascii="Arial" w:hAnsi="Arial" w:cs="Arial"/>
          <w:b/>
          <w:bCs/>
          <w:color w:val="424242" w:themeColor="text1" w:themeShade="BF"/>
          <w:sz w:val="20"/>
        </w:rPr>
        <w:t xml:space="preserve">integration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client satisfaction and successful project deliveries.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team in developing DevSecOps practices by implementing security measures in CI/CD processes, ensuring compliance with federal regulations.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on integration solutions, utilizing tools like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simulate load and optimize performance under peak conditions.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comprehensive documentation for APIs and integration flows, adhering to best practices for knowledge sharing and compliance.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Completed multiple projects focused on identity and access management systems, utilizing </w:t>
      </w:r>
      <w:r w:rsidRPr="00C3688B">
        <w:rPr>
          <w:rFonts w:ascii="Arial" w:hAnsi="Arial" w:cs="Arial"/>
          <w:b/>
          <w:bCs/>
          <w:color w:val="424242" w:themeColor="text1" w:themeShade="BF"/>
          <w:sz w:val="20"/>
        </w:rPr>
        <w:t xml:space="preserve">Okta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robust authentication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for one of the applications to enhance code reliability and maintainability, achieving a test coverage of over 80%.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clients by developing custom </w:t>
      </w:r>
      <w:r w:rsidRPr="00C3688B">
        <w:rPr>
          <w:rFonts w:ascii="Arial" w:hAnsi="Arial" w:cs="Arial"/>
          <w:b/>
          <w:bCs/>
          <w:color w:val="424242" w:themeColor="text1" w:themeShade="BF"/>
          <w:sz w:val="20"/>
        </w:rPr>
        <w:t xml:space="preserve">login flows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configuring APIs to improve security and user access controls.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development teams to deliver integration services that significantly reduced client onboarding times by 30%.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architecture discussions to design efficient solutions aligned with modern </w:t>
      </w:r>
      <w:r w:rsidRPr="00C3688B">
        <w:rPr>
          <w:rFonts w:ascii="Arial" w:hAnsi="Arial" w:cs="Arial"/>
          <w:b/>
          <w:bCs/>
          <w:color w:val="424242" w:themeColor="text1" w:themeShade="BF"/>
          <w:sz w:val="20"/>
        </w:rPr>
        <w:t xml:space="preserve">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and scalable architecture definitions.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code collaboration and management processes, ensuring each integration component was versioned accurately.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debugging tools to troubleshoot application faults, optimizing both backend processes and frontend interface interactions.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stand-ups and retrospective meetings to foster communication among development teams, leading to enhanced project throughput.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