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UI/UX Engineer with over 8 years of experience specializing in frontend development and user interface design. Expert in crafting high-quality, data-driven web solutions utilizing libraries and frameworks such as React, Next.js, and Tailwind CSS. Proven track record of success in managing complex projects, enhancing user experiences, and implementing structured design systems across various industries including healthcare, education, and entertainment.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HTML5, CSS3, JavaScript, TypeScript, React, Next.js, Tailwind CSS, Redux, NextUI, HeroUI,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Wireframing, Prototyping, User Testing, Usability Testing, Visual Design, Design Systems, Component Libraries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JIRA, CI/CD Pipelines, Webpack, Babel, npm, Yarn,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Methodologies, Scrum, RESTful APIs, Cross-browser Compatibility, Responsive Design, Performance Optimization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designing and implementing interactive web applications utilizing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UI components applying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consistent design language throughout the product's ecosystem.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translate user requirements into functional UI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time-to-market for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usability tests and user feedback sessions, refining interfaces which led to a 40% improvement in overall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component library overhaul by integrating </w:t>
      </w:r>
      <w:r w:rsidRPr="00C3688B">
        <w:rPr>
          <w:rFonts w:ascii="Arial" w:hAnsi="Arial" w:cs="Arial"/>
          <w:b/>
          <w:color w:val="424242" w:themeColor="text1" w:themeShade="BF"/>
          <w:sz w:val="20"/>
          <w:szCs w:val="20"/>
        </w:rPr>
        <w:t xml:space="preserve">NextUI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creating reusable components, which decreased development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frontend solutions following best practices in responsive design, ensuring optimal performance across various devices and browsers and increasing site speed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technical design and implementation of a new design system to streamline design processes using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Visily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optimization techniques including code-splitting and lazy loading, significantly improving load times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cross-functional teams to maintain high coding standards and efficient workflows, using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engaging wireframes and prototypes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with structured design principles and achieving stakeholder approval in record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iterative product design, leveraging analytics and user feedback to inform design iterations and align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and mentorship of junior developers, enhancing team capabilities and promoting best practices in frontend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enforce coding standards and improve code quality, ultimately maintaining a 95% pass rate in quality assurance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to automate deployment and testing processes, reducing integration issues and enhancing development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multiple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client’s performance metrics significantly in demand forecasting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and services into web platforms to enhance functionality while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seamless interactions between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design documentation, focusing on accessibility and usability in existing systems, receiving positive feedback from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customer feedback tool that analyzed user interactions, allowing for data-driven UI improvements and increasing engagement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legacy codebases by refactoring components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implement modern architecture patterns, thereby improving maintainability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 researchers to develop user personas and scenarios, enhancing user experience tailored to specific end-user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interactive prototyping, successfully collaborating with cross-functional teams to finalize design specifications with zero discrepancies.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 agile process by conducting daily stand-ups and sprint planning meetings to streamline project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crafting user-centric design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improving overall site usability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instructional prototypes for new product features, collecting feedback to iterate on design processes while ensuring alignment with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quality assurance testing on various web applications, utilizing various devices to ensure compatibility and cross-browser functionality, thus reducing issues post-launch.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development team to provide insights on user behavior measurements, leveraging analytics tools to inform design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onboarding processes through the creation of engaging flowcharts and instructional materials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improving user retention by 10%.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environments, tracking changes and managing multiple project branches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analytical review and performance tuning of web pages, applying best practices leading to a decrease in page load times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project documentation and knowledge transfer sessions, facilitating smooth transitions for incoming developers and maintaining continuity in workflow.</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