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Senior-Level Full Stack Developer with over 8 years of experience in software engineering, I possess in-depth expertise in designing and implementing sophisticated applications using a diverse array of technologies. My background is fortified by substantial experience in both frontend and backend development, with a strong emphasis on agile methodologies and collaborative teamwork. I am adept at delivering high-quality software solutions aligned with business objectives and am proficient in various frameworks, languages, and tools necessary for developing full-stack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Ansible, Terraform, Puppet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efficient frontend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that improved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 and retrieval processes for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solutions, achieving a cost reduction in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deployment that improved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resulting in enhanced team productivity and adherence to coding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user-centric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user satisfaction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35% and ensuring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adherence to requirements, achieving a defect rate of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streamlining data queries that minimized over-fetching and improved application performance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daily stand-ups, sprint planning, and retrospectives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oversight and application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business processes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robust database management and security practices were in line with best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application's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frontend-backend communication, increasing efficiency in data handling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frameworks, furthering continuous integration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data handling, ensuring quick retrieval and processing of complex datasets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requirements and develop solutions in alignment with client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optimizing existing web applications to enhance performance, utilizing profiling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privacy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effort that enhanced the company's cloud migration strategy leading to a decrease in on-premises infrastructure costs by 30%,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backend services, achieving high-performance metrics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API usability, improving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Python, ensuring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visualization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reports that helped inform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REST APIs, ensuring efficient, safe, and secure interactions between the client and server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