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Software Engineer with over 8 years of experience in designing, developing, and deploying robust software solutions, particularly in the government and security sectors. Proven track record in building scalable applications leveraging modern technology stacks including Java/Spring, React, and REST APIs, focused on public safety and national security. Adept at leading development teams, mentoring junior developers, and enhancing application functionality to meet mission-critical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 Redux, JSP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Eclipse, Git, Jenkins,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Scripting:</w:t>
      </w:r>
      <w:r w:rsidRPr="00C3688B">
        <w:rPr>
          <w:rFonts w:ascii="Arial" w:hAnsi="Arial" w:cs="Arial"/>
          <w:color w:val="424242" w:themeColor="text1" w:themeShade="BF"/>
          <w:sz w:val="20"/>
          <w:szCs w:val="20"/>
        </w:rPr>
        <w:t xml:space="preserve"> Linux, Unix, BASH, KornShell,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Entrust Authority Security Toolkit, OWASP, NIST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enterprise-level applications for a large-scale Federal IT Program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in building a credentialing and case management system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Java/Spring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ensuring high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enabling smooth scalability and deployment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application downtime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by integrating open-source tools and modern </w:t>
      </w:r>
      <w:r w:rsidRPr="00C3688B">
        <w:rPr>
          <w:rFonts w:ascii="Arial" w:hAnsi="Arial" w:cs="Arial"/>
          <w:b/>
          <w:color w:val="424242" w:themeColor="text1" w:themeShade="BF"/>
          <w:sz w:val="20"/>
          <w:szCs w:val="20"/>
        </w:rPr>
        <w:t xml:space="preserve">UI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following an Agile development process, which increased customer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automated testing pipelines, ensuring that software releases were stable and error-free before deployment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web applications applying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guidelines, successfully minimizing vulnerabilities during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database designs and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leading to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design review sessions with stakeholders, sharing insights on software design patterns while applying Agile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technologies, and Agile processes, cultivating a learning-oriented environment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Entrust Authority Security Toolkit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security features in Java applications, ensuring compliance with federal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all phases of the software development process, including technical specifications for both current and future projects, maintaining clear and comprehensive records.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performance optimization tasks using Linux shell scripting, which led to improved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drive complex projects from inception through completion, maintaining flexibility to adapt to changing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to ensure software reliability using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no major post-deployment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scalability and maintainability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support mobile and web interfaces, facilitating seamless data exchange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database administrators to optimize SQL queries and schema designs 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processing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daily stand-ups to ensure alignment with business objectives and timely delivery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effectively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reviews and merge requests, enhancing code quality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architectural design of enterprise software solutions while mentoring mid-level and junior developers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IAM solutions focused on client needs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systems via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UX teams to enhance user-centric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authentication workflows incorporating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 analysis sessions to gather requirements leading to effective software design and successful project completions.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