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8 years of professional experience in designing, developing, and maintaining enterprise-level applications. Proven expertise in Microsoft .NET technologies, and SQL databases, coupled with a strong ability for client communication and problem-solving. Passionate about building impactful software solutions that cater to community needs, while fostering a collaborative and mentoring-focused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Visual Basic,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ASP.NET Core,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&amp; 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SSRS, Excel PivotTables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Services,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Programming,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client-side interactions, ensuring responsive and efficient UI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optimizing SQL queries to enhance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detailed technical requirements, translating business needs into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coding standards, resulting in a 15% decrease in production bugs over a 6-month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visualizations and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with actionable insights from the application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features for user account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to ensure robust functionality across multiple environments, increasing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Help Desk team by resolving customer issues in real-time, leading to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ceremonies, providing input for sprint planning and retrospectives to continuously improve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 to SOLID principles, ensuring maintainability and extensibility as project needs evolve.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refine project scope and deliverables, contributing to the completion of projects two weeks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Teamed with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promoting effective communication and prioritizing work effectively within an Agile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design patterns such as MVC in application structure, facilitating easier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multifaceted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SQL to support various client requirements in the private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Scrum team to design and implement REST APIs facilitating data interchange between front-end services and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database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stored procedures to enhance data retrieval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responsive web applications that aligned with user experience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as well as collaboration with diverse teams for seamless integration of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database operations, enabling efficient data manipulation and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automated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remained consistent across versions and deployments, reducing last-minute fixes.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Co-created web applications predominantly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necessary updates to improve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clients, transforming insights into functional specifications and design documents.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 PivotTables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clients in deriving actionable insights from their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execution, delivering features right on schedule while adhering to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code to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further enhancing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reviews to evaluate progress and incorporate feedback effectively into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