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Machine Learning Engineer with over 8 years of hands-on experience in designing, optimizing, and deploying distributed high-efficiency ML systems. Proficient in GPU programming, fault-tolerant systems, and the architecture relevant to multimodal AI applications. Exceptional skills in collaborating across diverse teams to advance innovative AI infrastructure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Rust, C++, CUDA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Hugging Face Transformers, OpenAI, vLLM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gRPC, FastAPI, Hugging Face TGI, OpenAI-compatible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RunPod, Vast.ai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Distributed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Triton, FasterTransformer, SGLang, Scalable Systems, High-Performance Computing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Ceph, HDFS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Loki, OpenTelemetry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MLOps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distributed high-concurrency ML inference engines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TensorRT-LLM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architectures, significantly improving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to expose advanced models,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LLaMA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diffusion models, leading to a 30% increase in API usage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refined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Mixture of Experts (MoE)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for enhanced model serving performance, achieving a robust throughput under varying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FasterTransformer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 TGI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reducing latency in image and textual data processing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resource allocation and cost effectiveness for GPU compute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fault-tolerant architecture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CUDA graph optimizations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inference pipelines, decreasing failure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advanced monitoring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observability and performance tuning of AI at scale.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benchmarking and profiling of multi-GPU setups, optimizing memory usage to achieve 85% efficiency across the compute clusters.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model quantization techniques that successfully reduced inference costs by 20% while maintaining high accuracy in output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DevOps teams to incorporate CI/CD processes into ML workflows, enhancing deployment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for integrating with cloud GPU providers, streamlining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RunPod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Vast.ai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 availability.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knowledge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GPU memory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construct highly efficient serving systems, incorporating batching techniques to lower latency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emerging frameworks and tools for AI infrastructure, leading innovation and implementation of cutting-edge solutions that align with future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deployment processes, serving as a guide for junior engineers to ensure consistency in high-quality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Co-led initiatives to deploy and scale ML models,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Hugging Face Transformers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large-scale inference pipelines and optimized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resulting in a 15% reduction in processing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services grounded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real-time data processing for AI-driven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distributed memory management techniques leveraging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Ceph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HDFS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storage solutions for ML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systems for monitoring GPU utilization and implementing adaptive resource allocation strategies that boost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automating deployment processes and maintaining system stability in high-traffic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intuitive endpoints that significantly simplified machine learning deployments within client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MLOps pipelines that maintained CI/CD compliance, integrating tools relevant for cloud-based model hosting.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deploying RESTful APIs for authentication services, enabling secure access controls widely used within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data-driven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analytics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application development and deployment across different environments, enhancing work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test hypotheses and support various validation processes in data-rich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troubleshoot and resolve issues affecting system performance,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command-line tools for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developers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strategies to improve data retrieval times, resulting in a marked user satisfaction increase.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and shared knowledge on best practices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infrastructure-as-code practices that ensure environment reproducibility.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