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UI/UX Developer with over 10 years of experience in translating business requirements into intuitive software solutions. Expertise in leading complex design projects and developing high-performance web applications using modern frameworks and cloud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JavaScript, HTML5, CSS3, UI/UX Design, Responsive Design, Accessibility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Amplify, AWS S3, AWS CloudFront, AWS Cognito, AWS Lambda,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Git, Jira, Postman, Visual Studio Code,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Cross-browser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Lazy Loading, Minification, Caching Strategies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Bootstrap, Material-UI, GraphQL, MongoDB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UI/UX development of several client-facing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 by 30% through code optimization techniques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splitting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user-centric interfaces, resulting in a 40% increase in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large-scale data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seamlessly connect frontend interfaces with backend services, ensuring quick response times and improved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accessibility of web applications adhering to WCAG guidelines by redesigning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 focus on screen-reader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cloud-hosted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Amplify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CloudFront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hosting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modern UI/UX design principles and encouraged the use of best practices which led to a 15% decrease in design inconsistencies.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management, driving successful product launches by maintaining clear communication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rigorous performance testing and optimization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tracking down and resolving performance bottlenecks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transition of legacy applications to modern frameworks, significantly enhancing the overall user experience and maintaining high standards of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extensive user testing and validation sessions, translating insights into actionable adjustments, which resulted in improved usability scores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services and integrated them into frontend applications, facilitating data persistence and better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code management, ensuring a smooth workflow and easy collaboration among team members during software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utilized microservices architecture for backend services, optimizing scalability and maintainability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Consistently reviewed code and performed debugging sessions,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cross-browser compatibility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lifecycle software development,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user-driven web applications, driving project completion ahead of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 designers to translate wireframes into responsive web applications, improving visual layout consistency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data retrieval processes for various internal tools, increasing the efficiency of cross-departmental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meetings to align practices with agile methodologies,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project tasks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QA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release cycles by reducing the number of post-release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significantly to UI optimization projects through proactive performance testing practices that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clear guidelines for both end-users and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coding, allowing for the seamless integration of multiple developers’ contributions to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order to help clients manage their user data more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interface design workshops,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interactive prototypes that align with client branding and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dashboards and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better data tracking for project management purposes.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authentication services into applications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ensuring secure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primary database for storing user information in various applications, optimizing retrieval processes with effective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reviews and technical documentation, emphasizing quality assurance practices and alignment with best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directly to gather requirements, offering tech solutions using visual design tools, ensuring that outcomes meet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Increased application deployment efficiency by applying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delivery.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