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Developer with over 8 years of experience in architecting, developing, and maintaining scalable applications using modern technology stacks. Expertise in leading technical teams, mentoring engineers, and delivering high-quality software solutions. Proficient in React, .NET, Next.js, and Azure, with a strong focus on security, performance optimization,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Azure Functions, Azure Container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a cloud-native architecture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Container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junior and mid-level engineers, ensuring adherence to security protocols and modern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40% reduction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deployment errors and improved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engineers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introduce new features based on user feedback, resulting in a 25%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UI automation, ensuring high software quality and reliability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made data-driven improvements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rendering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improved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the adoption of emerging technologies by conducting internal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technical excellence and growth by organizing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interactions for third-party services, achieving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50% reduction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response time through enhanced query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simultaneously,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tight deadlines and competing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business needs and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transitioning legacy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weekly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provided mentorship to junior developers, enhancing overall team competency and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quality and reliability of code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designers to transform UI/UX requirements into functional specifications, ensuring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implemented caching strategies, which reduced data retrieval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sprint planning, enhancing team visibility and productivity across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ceremonies, providing feedback and contributing to product backlog grooming to align project goals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functionality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contributing to iterative development processes and enhancing team collaboration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validation of web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implement RESTful APIs, ensuring seamless data integration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high-scale application managing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security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with cloud infrastructure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 to discuss progress and challenges, fostering a strong team dynamic.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pipelines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enhancing collaboration and issue resolution across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