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Lead Software Engineer with a proven track record in designing, implementing, and optimizing scalable AWS solutions. Adept at utilizing emerging technologies to drive business efficiency and operational excellence. Strong expertise in cloud architecture, API development, and advanced analytics, coupled with leadership experience in mentoring cross-functional teams to enhance their cloud competencies.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AWS Lambda, CloudFormation, S3, EC2, EKS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Node.js,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Angular, React, Express.js, PrimeNG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DynamoDB, Aurora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 GraphQL, Apollo, AWS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and Analytics:</w:t>
      </w:r>
      <w:r w:rsidRPr="00C3688B">
        <w:rPr>
          <w:rFonts w:ascii="Arial" w:hAnsi="Arial" w:cs="Arial"/>
          <w:color w:val="424242" w:themeColor="text1" w:themeShade="BF"/>
          <w:sz w:val="20"/>
          <w:szCs w:val="20"/>
        </w:rPr>
        <w:t xml:space="preserve"> ETL, Apache Kafka, Apache Spark, Machine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IAM, VPC, Security Groups, Compliance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architected large-scale cloud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development of multi-tier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deployment times and a 15% increase in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processing solutions capable of handling large datasets with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processing speed by 40% and accuracy in data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managing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focusing on cost-efficiency and security, leading to a 20% decrease in monthly expenses.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troubleshooting efforts for cloud incidents, utilizing advanced monitoring tools to identify root causes and implement preventive strategies, boosting uptime to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engineers on </w:t>
      </w:r>
      <w:r w:rsidRPr="00C3688B">
        <w:rPr>
          <w:rFonts w:ascii="Arial" w:hAnsi="Arial" w:cs="Arial"/>
          <w:b/>
          <w:color w:val="424242" w:themeColor="text1" w:themeShade="BF"/>
          <w:sz w:val="20"/>
          <w:szCs w:val="20"/>
        </w:rPr>
        <w:t xml:space="preserve">AWS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enhancing team capabilities in deploying scalable solutions and increasing overall project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serverless architecture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 development of event-driven applications that improved response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outline project requirements, aligning technology solutions with business goals and maximizing user satisfaction. Improved project completion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training program to educate teams on cloud initiatives, significantly increasing adoption rates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clear technical documentation for deployed systems, including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and cloud architecture diagrams, facilitating smoother onboarding of new engineers and decreasing knowledge transfer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on </w:t>
      </w:r>
      <w:r w:rsidRPr="00C3688B">
        <w:rPr>
          <w:rFonts w:ascii="Arial" w:hAnsi="Arial" w:cs="Arial"/>
          <w:b/>
          <w:color w:val="424242" w:themeColor="text1" w:themeShade="BF"/>
          <w:sz w:val="20"/>
          <w:szCs w:val="20"/>
        </w:rPr>
        <w:t xml:space="preserve">Amazon Aurora and 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query execution times and streamlined data flows between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automating the provisioning of cloud resources and minimizing manual configuration errors, which enhanced deployment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of cloud infrastructures in compliance with best practices, ensuring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policies and </w:t>
      </w:r>
      <w:r w:rsidRPr="00C3688B">
        <w:rPr>
          <w:rFonts w:ascii="Arial" w:hAnsi="Arial" w:cs="Arial"/>
          <w:b/>
          <w:color w:val="424242" w:themeColor="text1" w:themeShade="BF"/>
          <w:sz w:val="20"/>
          <w:szCs w:val="20"/>
        </w:rPr>
        <w:t xml:space="preserve">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aligned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cloud-based solutions leveraging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management practices and scalability for business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cross-disciplinary teams to drive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cloud applications, enhancing data accessibility and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containerization strategies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orchestration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environment consistency, scalability, and rapid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comprehensive testing phases for cloud applications, employing both automated and manual testing techniques to ensure high code quality and performance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analytics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real-time insights and improved decision-making capabilities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cloud deployment processes by integrating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collaboration and continuous integration methodologies, enhancing project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insights into server infrastructure performance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resource scaling and efficient load balancing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machine learning projects within the AWS ecosystem, utilizing </w:t>
      </w:r>
      <w:r w:rsidRPr="00C3688B">
        <w:rPr>
          <w:rFonts w:ascii="Arial" w:hAnsi="Arial" w:cs="Arial"/>
          <w:b/>
          <w:bCs/>
          <w:color w:val="424242" w:themeColor="text1" w:themeShade="BF"/>
          <w:sz w:val="20"/>
        </w:rPr>
        <w:t xml:space="preserve">Amazon SageMaker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ETL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predictive analytics into business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reliability and performance, while reducing hardware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optimizing existing database architectures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times by over 30% through indexing and query optimization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APIs to facilitate communication between disparate systems, applying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for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management frameworks to ensure timely deliverables while fostering a collaborative environment among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across cloud infrastructures, focusing on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Security Groups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safeguard sensitive data and comply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to educate teams on cloud technologies, enhancing their understanding and fostering a culture of continuous learning in cloud adoption.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intuitive front-end solutions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PrimeNG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functionality to enhance customer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quality assurance practices, developing unit tests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code reliability and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