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 and team leadership. Proven track record in designing and delivering robust applications utilizing diverse programming languages and frameworks, particularly in service-oriented architecture and API development. Adept at Agile methodologies and creating high-quality, maintainable software solutions through collaboration and mentoring.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Apache Camel, Apache ActiveMQ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Driven Development, Behavior Driven Development, Continuous Integration,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EKS,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JMS, MDB, JPA, Build Management Tools, Git/GitHub,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achieving 99.9% uptime and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modernize a legacy application by migrating it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performance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production deployment times by 70% through automation of build and test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highly engaging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internal communication between services in a distributed computing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engineers, promoting best practices in coding standards,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 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(BDD), increasing code quality and team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ensured timely delivery of high-quality solutions, reducing project delivery conflicts by aligning Agile practices (Scrum, Sprint planning).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and queries for efficiency, reducing response times by 25%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teams, facilitating workshops and retrospectives that refined processes and boosted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high-volume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ActiveMQ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extraordinary processing rate of 1 million transactions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capabilities, resulting in more personalized user experiences and improved customer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delivery timeframes by breaking down complex projects into manageable tasks and resources, tracking progress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visibility on project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DevOps practices, enhancing collaboration between development and operations teams through improved feedback mechanisms and monitoring systems, increasing overall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full compliance with quality assurance standards and minimizing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processes that improved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a multi-tenant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increase in system performance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define software requirements and specifications, ensuring alignment with customer expectations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risk assessments and code audits, improving software security practices,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a digitally-transformative project, streamlining interactions between client apps and services, enhancing user experience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effective collaboration, managing multiple concurrent development streams without significant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improvements in data retrieval times which led to better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application components using modern programming paradigms, paved the road for new features aligned with customer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user-centric authentication features within an Identity Management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pipelines for handling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responses efficiently, ensuring seamless integration with cloud-based services and on-premise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develop comprehensive testing strategies,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completeness.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applying new technologies by participating in tech workshops, enhancing team capabilities in emerging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software solutions which facilitated onboarding new developers and streamlined operations within the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all phases of software development lifecycle, from requirements gathering to deployment, ensuring full traceability and accountability at every step.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frameworks to manage projects effectively, breaking down complex features into deliverable iterations, promoting frequent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clarify business needs and gather feedback for iterative improvements, ensuring alignment between technical solutions and 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